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2B79" w14:textId="77777777" w:rsidR="00144AEA" w:rsidRPr="007D1B66" w:rsidRDefault="00144AEA" w:rsidP="00144AEA">
      <w:pPr>
        <w:jc w:val="center"/>
        <w:rPr>
          <w:rFonts w:ascii="Calibri" w:hAnsi="Calibri" w:cs="Calibri"/>
          <w:b/>
          <w:bCs/>
          <w:lang w:val="en-US"/>
        </w:rPr>
      </w:pPr>
      <w:r w:rsidRPr="007D1B66">
        <w:rPr>
          <w:rFonts w:ascii="Calibri" w:hAnsi="Calibri" w:cs="Calibri"/>
          <w:b/>
          <w:bCs/>
          <w:lang w:val="en-US"/>
        </w:rPr>
        <w:t>Report on school inspection of P4C: Newton British School Muraikh</w:t>
      </w:r>
    </w:p>
    <w:p w14:paraId="0AE66AC5" w14:textId="414909DB" w:rsidR="00144AEA" w:rsidRPr="007D1B66" w:rsidRDefault="00144AEA" w:rsidP="00144AEA">
      <w:pPr>
        <w:jc w:val="center"/>
        <w:rPr>
          <w:rFonts w:ascii="Calibri" w:hAnsi="Calibri" w:cs="Calibri"/>
          <w:b/>
          <w:bCs/>
          <w:lang w:val="en-US"/>
        </w:rPr>
      </w:pPr>
      <w:r w:rsidRPr="007D1B66">
        <w:rPr>
          <w:rFonts w:ascii="Calibri" w:hAnsi="Calibri" w:cs="Calibri"/>
          <w:b/>
          <w:bCs/>
          <w:lang w:val="en-US"/>
        </w:rPr>
        <w:t>Date of inspection: 5</w:t>
      </w:r>
      <w:r w:rsidRPr="007D1B66">
        <w:rPr>
          <w:rFonts w:ascii="Calibri" w:hAnsi="Calibri" w:cs="Calibri"/>
          <w:b/>
          <w:bCs/>
          <w:vertAlign w:val="superscript"/>
          <w:lang w:val="en-US"/>
        </w:rPr>
        <w:t>th</w:t>
      </w:r>
      <w:r w:rsidRPr="007D1B66">
        <w:rPr>
          <w:rFonts w:ascii="Calibri" w:hAnsi="Calibri" w:cs="Calibri"/>
          <w:b/>
          <w:bCs/>
          <w:lang w:val="en-US"/>
        </w:rPr>
        <w:t xml:space="preserve"> October 2025</w:t>
      </w:r>
    </w:p>
    <w:p w14:paraId="3F4AB64A" w14:textId="77777777" w:rsidR="00144AEA" w:rsidRPr="007D1B66" w:rsidRDefault="00144AEA" w:rsidP="00144AEA">
      <w:pPr>
        <w:jc w:val="center"/>
        <w:rPr>
          <w:rFonts w:ascii="Calibri" w:hAnsi="Calibri" w:cs="Calibri"/>
          <w:b/>
          <w:bCs/>
          <w:lang w:val="en-US"/>
        </w:rPr>
      </w:pPr>
      <w:r w:rsidRPr="007D1B66">
        <w:rPr>
          <w:rFonts w:ascii="Calibri" w:hAnsi="Calibri" w:cs="Calibri"/>
          <w:b/>
          <w:bCs/>
          <w:lang w:val="en-US"/>
        </w:rPr>
        <w:t xml:space="preserve">Inspected by: </w:t>
      </w:r>
    </w:p>
    <w:p w14:paraId="6F2EC2D2" w14:textId="65A20CBE" w:rsidR="00706D21" w:rsidRPr="007D1B66" w:rsidRDefault="00144AEA" w:rsidP="00144AEA">
      <w:pPr>
        <w:jc w:val="center"/>
        <w:rPr>
          <w:rFonts w:ascii="Calibri" w:hAnsi="Calibri" w:cs="Calibri"/>
          <w:b/>
          <w:bCs/>
          <w:lang w:val="en-US"/>
        </w:rPr>
      </w:pPr>
      <w:r w:rsidRPr="007D1B66">
        <w:rPr>
          <w:rFonts w:ascii="Calibri" w:hAnsi="Calibri" w:cs="Calibri"/>
          <w:b/>
          <w:bCs/>
          <w:lang w:val="en-US"/>
        </w:rPr>
        <w:t>Nick Chandley, Director of DialogueWorks (DW) and Mari Liebenberg, Newton Group P4C Trainer</w:t>
      </w:r>
    </w:p>
    <w:p w14:paraId="144DBC8A" w14:textId="77777777" w:rsidR="00144AEA" w:rsidRPr="00DE00E0" w:rsidRDefault="00144AEA" w:rsidP="00144AEA">
      <w:pPr>
        <w:jc w:val="center"/>
        <w:rPr>
          <w:rFonts w:ascii="Calibri" w:hAnsi="Calibri" w:cs="Calibri"/>
          <w:lang w:val="en-US"/>
        </w:rPr>
      </w:pPr>
    </w:p>
    <w:p w14:paraId="20563CD6" w14:textId="77777777" w:rsidR="00144AEA" w:rsidRPr="00DE00E0" w:rsidRDefault="00144AEA" w:rsidP="00144AEA">
      <w:pPr>
        <w:rPr>
          <w:rFonts w:ascii="Calibri" w:hAnsi="Calibri" w:cs="Calibri"/>
          <w:lang w:val="en-US"/>
        </w:rPr>
      </w:pPr>
    </w:p>
    <w:p w14:paraId="0A89342D" w14:textId="6941EEE2" w:rsidR="008E2B2B" w:rsidRPr="00DE00E0" w:rsidRDefault="00144AEA" w:rsidP="00144AEA">
      <w:pPr>
        <w:rPr>
          <w:rFonts w:ascii="Calibri" w:hAnsi="Calibri" w:cs="Calibri"/>
          <w:color w:val="000000" w:themeColor="text1"/>
          <w:lang w:val="en-US"/>
        </w:rPr>
      </w:pPr>
      <w:r w:rsidRPr="00DE00E0">
        <w:rPr>
          <w:rFonts w:ascii="Calibri" w:hAnsi="Calibri" w:cs="Calibri"/>
          <w:color w:val="000000" w:themeColor="text1"/>
          <w:lang w:val="en-US"/>
        </w:rPr>
        <w:t>This is my second inspection visit to NBS Muraikh, the previous one in May 2023 to inspect the school in relation to progress in P4C, following which the school achieved the DW Bronze Award.  This previous visit and the current one, whilst partly informed by the DW P4C Progression Framework, take into account many factors, from the strategic underpinning of P4C, to teachers’ confidence and proficiency in facilitati</w:t>
      </w:r>
      <w:r w:rsidR="00F71910">
        <w:rPr>
          <w:rFonts w:ascii="Calibri" w:hAnsi="Calibri" w:cs="Calibri"/>
          <w:color w:val="000000" w:themeColor="text1"/>
          <w:lang w:val="en-US"/>
        </w:rPr>
        <w:t>on</w:t>
      </w:r>
      <w:r w:rsidRPr="00DE00E0">
        <w:rPr>
          <w:rFonts w:ascii="Calibri" w:hAnsi="Calibri" w:cs="Calibri"/>
          <w:color w:val="000000" w:themeColor="text1"/>
          <w:lang w:val="en-US"/>
        </w:rPr>
        <w:t xml:space="preserve"> and ultimately, but most importantly, the way students </w:t>
      </w:r>
      <w:r w:rsidR="00635573" w:rsidRPr="00DE00E0">
        <w:rPr>
          <w:rFonts w:ascii="Calibri" w:hAnsi="Calibri" w:cs="Calibri"/>
          <w:color w:val="000000" w:themeColor="text1"/>
          <w:lang w:val="en-US"/>
        </w:rPr>
        <w:t>have</w:t>
      </w:r>
      <w:r w:rsidR="008E2B2B" w:rsidRPr="00DE00E0">
        <w:rPr>
          <w:rFonts w:ascii="Calibri" w:hAnsi="Calibri" w:cs="Calibri"/>
          <w:color w:val="000000" w:themeColor="text1"/>
          <w:lang w:val="en-US"/>
        </w:rPr>
        <w:t xml:space="preserve"> responded to</w:t>
      </w:r>
      <w:r w:rsidR="00635573" w:rsidRPr="00DE00E0">
        <w:rPr>
          <w:rFonts w:ascii="Calibri" w:hAnsi="Calibri" w:cs="Calibri"/>
          <w:color w:val="000000" w:themeColor="text1"/>
          <w:lang w:val="en-US"/>
        </w:rPr>
        <w:t xml:space="preserve"> P4C.</w:t>
      </w:r>
    </w:p>
    <w:p w14:paraId="3395D501" w14:textId="77777777" w:rsidR="008E2B2B" w:rsidRPr="00DE00E0" w:rsidRDefault="008E2B2B" w:rsidP="00144AEA">
      <w:pPr>
        <w:rPr>
          <w:rFonts w:ascii="Calibri" w:hAnsi="Calibri" w:cs="Calibri"/>
          <w:color w:val="000000" w:themeColor="text1"/>
          <w:lang w:val="en-US"/>
        </w:rPr>
      </w:pPr>
    </w:p>
    <w:p w14:paraId="77EF14C6" w14:textId="13E8D41C" w:rsidR="002158BF" w:rsidRPr="00DE00E0" w:rsidRDefault="008E2B2B" w:rsidP="00144AEA">
      <w:pPr>
        <w:rPr>
          <w:rFonts w:ascii="Calibri" w:hAnsi="Calibri" w:cs="Calibri"/>
          <w:color w:val="000000" w:themeColor="text1"/>
          <w:lang w:val="en-US"/>
        </w:rPr>
      </w:pPr>
      <w:r w:rsidRPr="00DE00E0">
        <w:rPr>
          <w:rFonts w:ascii="Calibri" w:hAnsi="Calibri" w:cs="Calibri"/>
          <w:color w:val="000000" w:themeColor="text1"/>
          <w:lang w:val="en-US"/>
        </w:rPr>
        <w:t xml:space="preserve">I would like to thank everyone for their warm welcome and their enthusiasm for being a part of the day, </w:t>
      </w:r>
      <w:r w:rsidR="00B7735B" w:rsidRPr="00DE00E0">
        <w:rPr>
          <w:rFonts w:ascii="Calibri" w:hAnsi="Calibri" w:cs="Calibri"/>
          <w:color w:val="000000" w:themeColor="text1"/>
          <w:lang w:val="en-US"/>
        </w:rPr>
        <w:t xml:space="preserve">but especially Niamh O’Neill for her work in organizing the day and for supporting school so effectively in P4C.  </w:t>
      </w:r>
      <w:r w:rsidR="00176F42" w:rsidRPr="00DE00E0">
        <w:rPr>
          <w:rFonts w:ascii="Calibri" w:hAnsi="Calibri" w:cs="Calibri"/>
          <w:color w:val="000000" w:themeColor="text1"/>
          <w:lang w:val="en-US"/>
        </w:rPr>
        <w:t>Having such a dedicated coordinator is vital to a school wishing to make the most of the powerful learning approach that is P4C and both DW and the Newton Group’s internal P4C trainers</w:t>
      </w:r>
      <w:r w:rsidR="002158BF" w:rsidRPr="00DE00E0">
        <w:rPr>
          <w:rFonts w:ascii="Calibri" w:hAnsi="Calibri" w:cs="Calibri"/>
          <w:color w:val="000000" w:themeColor="text1"/>
          <w:lang w:val="en-US"/>
        </w:rPr>
        <w:t xml:space="preserve"> will support Niamh as much as possible.</w:t>
      </w:r>
      <w:r w:rsidR="007D1B66">
        <w:rPr>
          <w:rFonts w:ascii="Calibri" w:hAnsi="Calibri" w:cs="Calibri"/>
          <w:color w:val="000000" w:themeColor="text1"/>
          <w:lang w:val="en-US"/>
        </w:rPr>
        <w:t xml:space="preserve">  I would also like to thank Joelle Frederick and Headteacher, Damian Ruddy, for taking the time to help ensure the day ran smoothly.</w:t>
      </w:r>
    </w:p>
    <w:p w14:paraId="6780FAED" w14:textId="77777777" w:rsidR="002158BF" w:rsidRPr="00DE00E0" w:rsidRDefault="002158BF" w:rsidP="00144AEA">
      <w:pPr>
        <w:rPr>
          <w:rFonts w:ascii="Calibri" w:hAnsi="Calibri" w:cs="Calibri"/>
          <w:color w:val="000000" w:themeColor="text1"/>
          <w:lang w:val="en-US"/>
        </w:rPr>
      </w:pPr>
    </w:p>
    <w:p w14:paraId="04B26692" w14:textId="7C9B2887" w:rsidR="002158BF" w:rsidRPr="00DE00E0" w:rsidRDefault="007B7E36" w:rsidP="00144AEA">
      <w:pPr>
        <w:rPr>
          <w:rFonts w:ascii="Calibri" w:hAnsi="Calibri" w:cs="Calibri"/>
          <w:color w:val="000000" w:themeColor="text1"/>
          <w:lang w:val="en-US"/>
        </w:rPr>
      </w:pPr>
      <w:r w:rsidRPr="00DE00E0">
        <w:rPr>
          <w:rFonts w:ascii="Calibri" w:hAnsi="Calibri" w:cs="Calibri"/>
          <w:color w:val="000000" w:themeColor="text1"/>
          <w:lang w:val="en-US"/>
        </w:rPr>
        <w:t>This report provides an overview</w:t>
      </w:r>
      <w:r w:rsidR="002158BF" w:rsidRPr="00DE00E0">
        <w:rPr>
          <w:rFonts w:ascii="Calibri" w:hAnsi="Calibri" w:cs="Calibri"/>
          <w:color w:val="000000" w:themeColor="text1"/>
          <w:lang w:val="en-US"/>
        </w:rPr>
        <w:t xml:space="preserve"> followed by a series of recommendations, but in order to avoid any doubt or element of suspense, I’d like to congratulate NBS Muraikh for achieving what is a very solid DW Silver Award for P4C. </w:t>
      </w:r>
      <w:r w:rsidR="00B7735B" w:rsidRPr="00DE00E0">
        <w:rPr>
          <w:rFonts w:ascii="Calibri" w:hAnsi="Calibri" w:cs="Calibri"/>
          <w:color w:val="000000" w:themeColor="text1"/>
          <w:lang w:val="en-US"/>
        </w:rPr>
        <w:t xml:space="preserve"> </w:t>
      </w:r>
      <w:r w:rsidR="00635573" w:rsidRPr="00DE00E0">
        <w:rPr>
          <w:rFonts w:ascii="Calibri" w:hAnsi="Calibri" w:cs="Calibri"/>
          <w:color w:val="000000" w:themeColor="text1"/>
          <w:lang w:val="en-US"/>
        </w:rPr>
        <w:t xml:space="preserve"> </w:t>
      </w:r>
      <w:r w:rsidR="002158BF" w:rsidRPr="00DE00E0">
        <w:rPr>
          <w:rFonts w:ascii="Calibri" w:hAnsi="Calibri" w:cs="Calibri"/>
          <w:color w:val="000000" w:themeColor="text1"/>
          <w:lang w:val="en-US"/>
        </w:rPr>
        <w:t>It is clear that the commitment I observed over two years ago has continued, and I will look forward to seeing this continu</w:t>
      </w:r>
      <w:r w:rsidR="005D5EDE">
        <w:rPr>
          <w:rFonts w:ascii="Calibri" w:hAnsi="Calibri" w:cs="Calibri"/>
          <w:color w:val="000000" w:themeColor="text1"/>
          <w:lang w:val="en-US"/>
        </w:rPr>
        <w:t>ing further</w:t>
      </w:r>
      <w:r w:rsidR="002158BF" w:rsidRPr="00DE00E0">
        <w:rPr>
          <w:rFonts w:ascii="Calibri" w:hAnsi="Calibri" w:cs="Calibri"/>
          <w:color w:val="000000" w:themeColor="text1"/>
          <w:lang w:val="en-US"/>
        </w:rPr>
        <w:t xml:space="preserve"> as the school works towards Gold Award.  </w:t>
      </w:r>
    </w:p>
    <w:p w14:paraId="16FD1FA8" w14:textId="77777777" w:rsidR="002158BF" w:rsidRPr="00DE00E0" w:rsidRDefault="002158BF" w:rsidP="00144AEA">
      <w:pPr>
        <w:rPr>
          <w:rFonts w:ascii="Calibri" w:hAnsi="Calibri" w:cs="Calibri"/>
          <w:color w:val="000000" w:themeColor="text1"/>
          <w:lang w:val="en-US"/>
        </w:rPr>
      </w:pPr>
    </w:p>
    <w:p w14:paraId="71983E0E" w14:textId="77777777" w:rsidR="001856F1" w:rsidRPr="000A26A0" w:rsidRDefault="001856F1" w:rsidP="001856F1">
      <w:pPr>
        <w:rPr>
          <w:rFonts w:ascii="Calibri" w:hAnsi="Calibri" w:cs="Calibri"/>
          <w:b/>
          <w:bCs/>
          <w:lang w:val="en-US"/>
        </w:rPr>
      </w:pPr>
      <w:r>
        <w:rPr>
          <w:rFonts w:ascii="Calibri" w:hAnsi="Calibri" w:cs="Calibri"/>
          <w:b/>
          <w:bCs/>
          <w:lang w:val="en-US"/>
        </w:rPr>
        <w:t>Summative statement:</w:t>
      </w:r>
    </w:p>
    <w:p w14:paraId="0CA60209" w14:textId="77777777" w:rsidR="002158BF" w:rsidRPr="00DE00E0" w:rsidRDefault="002158BF" w:rsidP="00144AEA">
      <w:pPr>
        <w:rPr>
          <w:rFonts w:ascii="Calibri" w:hAnsi="Calibri" w:cs="Calibri"/>
          <w:color w:val="000000" w:themeColor="text1"/>
          <w:lang w:val="en-US"/>
        </w:rPr>
      </w:pPr>
    </w:p>
    <w:p w14:paraId="3982BB7E" w14:textId="7145E3DE" w:rsidR="00B0190D" w:rsidRPr="00DE00E0" w:rsidRDefault="002158BF" w:rsidP="00144AEA">
      <w:pPr>
        <w:rPr>
          <w:rFonts w:ascii="Calibri" w:hAnsi="Calibri" w:cs="Calibri"/>
          <w:color w:val="000000" w:themeColor="text1"/>
          <w:lang w:val="en-US"/>
        </w:rPr>
      </w:pPr>
      <w:r w:rsidRPr="00DE00E0">
        <w:rPr>
          <w:rFonts w:ascii="Calibri" w:hAnsi="Calibri" w:cs="Calibri"/>
          <w:color w:val="000000" w:themeColor="text1"/>
          <w:lang w:val="en-US"/>
        </w:rPr>
        <w:t>It was lovely to see that Mur</w:t>
      </w:r>
      <w:r w:rsidR="00F31D1F">
        <w:rPr>
          <w:rFonts w:ascii="Calibri" w:hAnsi="Calibri" w:cs="Calibri"/>
          <w:color w:val="000000" w:themeColor="text1"/>
          <w:lang w:val="en-US"/>
        </w:rPr>
        <w:t>ai</w:t>
      </w:r>
      <w:r w:rsidRPr="00DE00E0">
        <w:rPr>
          <w:rFonts w:ascii="Calibri" w:hAnsi="Calibri" w:cs="Calibri"/>
          <w:color w:val="000000" w:themeColor="text1"/>
          <w:lang w:val="en-US"/>
        </w:rPr>
        <w:t xml:space="preserve">kh has invested in a P4C room and the Year 3 class I observed </w:t>
      </w:r>
      <w:r w:rsidR="008A0AF4" w:rsidRPr="00DE00E0">
        <w:rPr>
          <w:rFonts w:ascii="Calibri" w:hAnsi="Calibri" w:cs="Calibri"/>
          <w:color w:val="000000" w:themeColor="text1"/>
          <w:lang w:val="en-US"/>
        </w:rPr>
        <w:t xml:space="preserve">in there showed that this is a familiar place for them.  Wherever I see P4C rooms, I also see children who know what is expected of them in there, and the children in this class sat thoughtfully whilst watching the stimulus, took turns to speak and when asked by the teacher to organise themselves in groups, did so without fuss.  Such </w:t>
      </w:r>
      <w:proofErr w:type="spellStart"/>
      <w:r w:rsidR="008A0AF4" w:rsidRPr="00DE00E0">
        <w:rPr>
          <w:rFonts w:ascii="Calibri" w:hAnsi="Calibri" w:cs="Calibri"/>
          <w:color w:val="000000" w:themeColor="text1"/>
          <w:lang w:val="en-US"/>
        </w:rPr>
        <w:t>behaviours</w:t>
      </w:r>
      <w:proofErr w:type="spellEnd"/>
      <w:r w:rsidR="008A0AF4" w:rsidRPr="00DE00E0">
        <w:rPr>
          <w:rFonts w:ascii="Calibri" w:hAnsi="Calibri" w:cs="Calibri"/>
          <w:color w:val="000000" w:themeColor="text1"/>
          <w:lang w:val="en-US"/>
        </w:rPr>
        <w:t xml:space="preserve"> don’t happen by themselves</w:t>
      </w:r>
      <w:r w:rsidR="008B606C" w:rsidRPr="00DE00E0">
        <w:rPr>
          <w:rFonts w:ascii="Calibri" w:hAnsi="Calibri" w:cs="Calibri"/>
          <w:color w:val="000000" w:themeColor="text1"/>
          <w:lang w:val="en-US"/>
        </w:rPr>
        <w:t xml:space="preserve"> and it’s clear that there has been some investment in building this classroom community of inquiry.  I was particularly impressed by how the teacher didn’t simply start the session off with a ‘would you rather’ given by her.  Rather, she asked the children to come up with their own ones.  </w:t>
      </w:r>
    </w:p>
    <w:p w14:paraId="5C68F779" w14:textId="77777777" w:rsidR="00B0190D" w:rsidRPr="00DE00E0" w:rsidRDefault="00B0190D" w:rsidP="00144AEA">
      <w:pPr>
        <w:rPr>
          <w:rFonts w:ascii="Calibri" w:hAnsi="Calibri" w:cs="Calibri"/>
          <w:color w:val="000000" w:themeColor="text1"/>
          <w:lang w:val="en-US"/>
        </w:rPr>
      </w:pPr>
    </w:p>
    <w:p w14:paraId="761B6F06" w14:textId="37662D96" w:rsidR="00144AEA" w:rsidRPr="00DE00E0" w:rsidRDefault="008B606C" w:rsidP="00144AEA">
      <w:pPr>
        <w:rPr>
          <w:rFonts w:ascii="Calibri" w:hAnsi="Calibri" w:cs="Calibri"/>
          <w:color w:val="000000" w:themeColor="text1"/>
          <w:lang w:val="en-US"/>
        </w:rPr>
      </w:pPr>
      <w:r w:rsidRPr="00DE00E0">
        <w:rPr>
          <w:rFonts w:ascii="Calibri" w:hAnsi="Calibri" w:cs="Calibri"/>
          <w:color w:val="000000" w:themeColor="text1"/>
          <w:lang w:val="en-US"/>
        </w:rPr>
        <w:t xml:space="preserve">This is such an important aspect of P4C (although one of many), that students have as much ownership of the session as possible.  I would suggest that we make even more of this, maybe asking the children to ask </w:t>
      </w:r>
      <w:r w:rsidR="007B73A1">
        <w:rPr>
          <w:rFonts w:ascii="Calibri" w:hAnsi="Calibri" w:cs="Calibri"/>
          <w:color w:val="000000" w:themeColor="text1"/>
          <w:lang w:val="en-US"/>
        </w:rPr>
        <w:t>the teacher</w:t>
      </w:r>
      <w:r w:rsidRPr="00DE00E0">
        <w:rPr>
          <w:rFonts w:ascii="Calibri" w:hAnsi="Calibri" w:cs="Calibri"/>
          <w:color w:val="000000" w:themeColor="text1"/>
          <w:lang w:val="en-US"/>
        </w:rPr>
        <w:t xml:space="preserve"> a ‘would you rather’ that will really make </w:t>
      </w:r>
      <w:r w:rsidR="007B73A1">
        <w:rPr>
          <w:rFonts w:ascii="Calibri" w:hAnsi="Calibri" w:cs="Calibri"/>
          <w:color w:val="000000" w:themeColor="text1"/>
          <w:lang w:val="en-US"/>
        </w:rPr>
        <w:t>them</w:t>
      </w:r>
      <w:r w:rsidRPr="00DE00E0">
        <w:rPr>
          <w:rFonts w:ascii="Calibri" w:hAnsi="Calibri" w:cs="Calibri"/>
          <w:color w:val="000000" w:themeColor="text1"/>
          <w:lang w:val="en-US"/>
        </w:rPr>
        <w:t xml:space="preserve"> think.  Although this was a starter activity, I would suggest we use it (and any others) to establish something that feeds into the inquiry</w:t>
      </w:r>
      <w:r w:rsidR="00B0190D" w:rsidRPr="00DE00E0">
        <w:rPr>
          <w:rFonts w:ascii="Calibri" w:hAnsi="Calibri" w:cs="Calibri"/>
          <w:color w:val="000000" w:themeColor="text1"/>
          <w:lang w:val="en-US"/>
        </w:rPr>
        <w:t xml:space="preserve">.  In this case, it might be something like “Your ‘would you </w:t>
      </w:r>
      <w:proofErr w:type="spellStart"/>
      <w:r w:rsidR="00B0190D" w:rsidRPr="00DE00E0">
        <w:rPr>
          <w:rFonts w:ascii="Calibri" w:hAnsi="Calibri" w:cs="Calibri"/>
          <w:color w:val="000000" w:themeColor="text1"/>
          <w:lang w:val="en-US"/>
        </w:rPr>
        <w:t>rathers</w:t>
      </w:r>
      <w:proofErr w:type="spellEnd"/>
      <w:r w:rsidR="00B0190D" w:rsidRPr="00DE00E0">
        <w:rPr>
          <w:rFonts w:ascii="Calibri" w:hAnsi="Calibri" w:cs="Calibri"/>
          <w:color w:val="000000" w:themeColor="text1"/>
          <w:lang w:val="en-US"/>
        </w:rPr>
        <w:t>’ really made me think – now can you do the same with your questions?”  Alice Wellington Rollins, a mid-19</w:t>
      </w:r>
      <w:r w:rsidR="00B0190D" w:rsidRPr="00DE00E0">
        <w:rPr>
          <w:rFonts w:ascii="Calibri" w:hAnsi="Calibri" w:cs="Calibri"/>
          <w:color w:val="000000" w:themeColor="text1"/>
          <w:vertAlign w:val="superscript"/>
          <w:lang w:val="en-US"/>
        </w:rPr>
        <w:t>th</w:t>
      </w:r>
      <w:r w:rsidR="00B0190D" w:rsidRPr="00DE00E0">
        <w:rPr>
          <w:rFonts w:ascii="Calibri" w:hAnsi="Calibri" w:cs="Calibri"/>
          <w:color w:val="000000" w:themeColor="text1"/>
          <w:lang w:val="en-US"/>
        </w:rPr>
        <w:t xml:space="preserve"> century writer, said the mark of a good </w:t>
      </w:r>
      <w:r w:rsidR="00B0190D" w:rsidRPr="00DE00E0">
        <w:rPr>
          <w:rFonts w:ascii="Calibri" w:hAnsi="Calibri" w:cs="Calibri"/>
          <w:color w:val="000000" w:themeColor="text1"/>
          <w:lang w:val="en-US"/>
        </w:rPr>
        <w:lastRenderedPageBreak/>
        <w:t xml:space="preserve">teacher is one whose students don’t just answer questions, but ask ones that make the teacher think, and any good facilitator should put themselves in the position of co-inquirer with the children, modelling that they have made him/her think.  </w:t>
      </w:r>
    </w:p>
    <w:p w14:paraId="6CB46ED7" w14:textId="77777777" w:rsidR="00B0190D" w:rsidRPr="00DE00E0" w:rsidRDefault="00B0190D" w:rsidP="00144AEA">
      <w:pPr>
        <w:rPr>
          <w:rFonts w:ascii="Calibri" w:hAnsi="Calibri" w:cs="Calibri"/>
          <w:color w:val="000000" w:themeColor="text1"/>
          <w:lang w:val="en-US"/>
        </w:rPr>
      </w:pPr>
    </w:p>
    <w:p w14:paraId="1760083D" w14:textId="65EF9E32" w:rsidR="008B5740" w:rsidRPr="00DE00E0" w:rsidRDefault="00777764" w:rsidP="008B5740">
      <w:pPr>
        <w:rPr>
          <w:rFonts w:ascii="Calibri" w:hAnsi="Calibri" w:cs="Calibri"/>
          <w:color w:val="000000" w:themeColor="text1"/>
          <w:lang w:val="en-US"/>
        </w:rPr>
      </w:pPr>
      <w:r w:rsidRPr="00DE00E0">
        <w:rPr>
          <w:rFonts w:ascii="Calibri" w:hAnsi="Calibri" w:cs="Calibri"/>
          <w:color w:val="000000" w:themeColor="text1"/>
          <w:lang w:val="en-US"/>
        </w:rPr>
        <w:t xml:space="preserve">The teacher in this session </w:t>
      </w:r>
      <w:r w:rsidR="00E13D9A" w:rsidRPr="00DE00E0">
        <w:rPr>
          <w:rFonts w:ascii="Calibri" w:hAnsi="Calibri" w:cs="Calibri"/>
          <w:color w:val="000000" w:themeColor="text1"/>
          <w:lang w:val="en-US"/>
        </w:rPr>
        <w:t>used a number of nice strategies, such as asking children to put on their thinking hats, referring to Thinking Moves by asking them to think BACK to previous work on plastics pollution and CONNECT this with the stimulus</w:t>
      </w:r>
      <w:r w:rsidR="0031006B">
        <w:rPr>
          <w:rFonts w:ascii="Calibri" w:hAnsi="Calibri" w:cs="Calibri"/>
          <w:color w:val="000000" w:themeColor="text1"/>
          <w:lang w:val="en-US"/>
        </w:rPr>
        <w:t>,</w:t>
      </w:r>
      <w:r w:rsidR="00E13D9A" w:rsidRPr="00DE00E0">
        <w:rPr>
          <w:rFonts w:ascii="Calibri" w:hAnsi="Calibri" w:cs="Calibri"/>
          <w:color w:val="000000" w:themeColor="text1"/>
          <w:lang w:val="en-US"/>
        </w:rPr>
        <w:t xml:space="preserve"> and using lovely elicitation strategies such as “What do you want to know?”.  I think</w:t>
      </w:r>
      <w:r w:rsidR="00AF24DC" w:rsidRPr="00DE00E0">
        <w:rPr>
          <w:rFonts w:ascii="Calibri" w:hAnsi="Calibri" w:cs="Calibri"/>
          <w:color w:val="000000" w:themeColor="text1"/>
          <w:lang w:val="en-US"/>
        </w:rPr>
        <w:t xml:space="preserve"> though</w:t>
      </w:r>
      <w:r w:rsidR="00E13D9A" w:rsidRPr="00DE00E0">
        <w:rPr>
          <w:rFonts w:ascii="Calibri" w:hAnsi="Calibri" w:cs="Calibri"/>
          <w:color w:val="000000" w:themeColor="text1"/>
          <w:lang w:val="en-US"/>
        </w:rPr>
        <w:t xml:space="preserve">, whilst the children concentrated well on the stimulus, </w:t>
      </w:r>
      <w:r w:rsidR="00AF24DC" w:rsidRPr="00DE00E0">
        <w:rPr>
          <w:rFonts w:ascii="Calibri" w:hAnsi="Calibri" w:cs="Calibri"/>
          <w:color w:val="000000" w:themeColor="text1"/>
          <w:lang w:val="en-US"/>
        </w:rPr>
        <w:t>a wider range of ideas could have been collected (and displayed) if the story had peen paused occasionally and the children asked for their thoughts along the way.  This ‘gathering’ of ideas means that there is a list of thoughts as soon as the story/stimulus has ended, and children can be asked simply to top them up.</w:t>
      </w:r>
      <w:r w:rsidR="008B5740" w:rsidRPr="00DE00E0">
        <w:rPr>
          <w:rFonts w:ascii="Calibri" w:hAnsi="Calibri" w:cs="Calibri"/>
          <w:color w:val="000000" w:themeColor="text1"/>
          <w:lang w:val="en-US"/>
        </w:rPr>
        <w:t xml:space="preserve">  </w:t>
      </w:r>
    </w:p>
    <w:p w14:paraId="67EDC627" w14:textId="77777777" w:rsidR="008B5740" w:rsidRPr="00DE00E0" w:rsidRDefault="008B5740" w:rsidP="008B5740">
      <w:pPr>
        <w:rPr>
          <w:rFonts w:ascii="Calibri" w:hAnsi="Calibri" w:cs="Calibri"/>
          <w:color w:val="000000" w:themeColor="text1"/>
          <w:lang w:val="en-US"/>
        </w:rPr>
      </w:pPr>
    </w:p>
    <w:p w14:paraId="18ED41A3" w14:textId="37A4FF6F" w:rsidR="008B5740" w:rsidRPr="00DE00E0" w:rsidRDefault="008B5740" w:rsidP="008B5740">
      <w:pPr>
        <w:rPr>
          <w:rFonts w:ascii="Calibri" w:hAnsi="Calibri" w:cs="Calibri"/>
          <w:color w:val="000000" w:themeColor="text1"/>
        </w:rPr>
      </w:pPr>
      <w:r w:rsidRPr="00DE00E0">
        <w:rPr>
          <w:rFonts w:ascii="Calibri" w:hAnsi="Calibri" w:cs="Calibri"/>
          <w:color w:val="000000" w:themeColor="text1"/>
        </w:rPr>
        <w:t xml:space="preserve">There has clearly been much work on extending P4C into secondary departments, with some very good practice observed during the visit.  The ‘would you rather’ activity in Year 9 English, where students were asked to move according to whether they would rather, for example, travel on their own or with their family, and whether they would rather visit a secluded destination or a bustling city, was a really lovely </w:t>
      </w:r>
      <w:r w:rsidR="00893514" w:rsidRPr="00DE00E0">
        <w:rPr>
          <w:rFonts w:ascii="Calibri" w:hAnsi="Calibri" w:cs="Calibri"/>
          <w:color w:val="000000" w:themeColor="text1"/>
        </w:rPr>
        <w:t xml:space="preserve">addition to the class topic.  Year 12 students, a small group </w:t>
      </w:r>
      <w:r w:rsidR="002F6FBB" w:rsidRPr="00DE00E0">
        <w:rPr>
          <w:rFonts w:ascii="Calibri" w:hAnsi="Calibri" w:cs="Calibri"/>
          <w:color w:val="000000" w:themeColor="text1"/>
        </w:rPr>
        <w:t xml:space="preserve">of boys, were routinely challenged in their thinking by their science teacher’s very effective facilitative style and </w:t>
      </w:r>
      <w:r w:rsidR="00EB07EE" w:rsidRPr="00DE00E0">
        <w:rPr>
          <w:rFonts w:ascii="Calibri" w:hAnsi="Calibri" w:cs="Calibri"/>
          <w:color w:val="000000" w:themeColor="text1"/>
        </w:rPr>
        <w:t xml:space="preserve">a Y11 class were asked to consider both positives and negatives of living in slums.  Many other P4C-style activities were seen in a range of records kept by teachers, such an A-Z reflection activity on volcanoes and students being asked for position statements on conservation in Y7.  </w:t>
      </w:r>
    </w:p>
    <w:p w14:paraId="72B596AD" w14:textId="77777777" w:rsidR="00883061" w:rsidRPr="00DE00E0" w:rsidRDefault="00883061" w:rsidP="008B5740">
      <w:pPr>
        <w:rPr>
          <w:rFonts w:ascii="Calibri" w:hAnsi="Calibri" w:cs="Calibri"/>
          <w:color w:val="000000" w:themeColor="text1"/>
        </w:rPr>
      </w:pPr>
    </w:p>
    <w:p w14:paraId="484D3381" w14:textId="6918DF01" w:rsidR="00883061" w:rsidRPr="00DE00E0" w:rsidRDefault="00883061" w:rsidP="008B5740">
      <w:pPr>
        <w:rPr>
          <w:rFonts w:ascii="Calibri" w:hAnsi="Calibri" w:cs="Calibri"/>
          <w:color w:val="000000" w:themeColor="text1"/>
        </w:rPr>
      </w:pPr>
      <w:r w:rsidRPr="00DE00E0">
        <w:rPr>
          <w:rFonts w:ascii="Calibri" w:hAnsi="Calibri" w:cs="Calibri"/>
          <w:color w:val="000000" w:themeColor="text1"/>
        </w:rPr>
        <w:t xml:space="preserve">P4C as a style of teaching is therefore finding its place to great effect across secondary education at </w:t>
      </w:r>
      <w:proofErr w:type="spellStart"/>
      <w:r w:rsidRPr="00DE00E0">
        <w:rPr>
          <w:rFonts w:ascii="Calibri" w:hAnsi="Calibri" w:cs="Calibri"/>
          <w:color w:val="000000" w:themeColor="text1"/>
        </w:rPr>
        <w:t>Muraikh</w:t>
      </w:r>
      <w:proofErr w:type="spellEnd"/>
      <w:r w:rsidRPr="00DE00E0">
        <w:rPr>
          <w:rFonts w:ascii="Calibri" w:hAnsi="Calibri" w:cs="Calibri"/>
          <w:color w:val="000000" w:themeColor="text1"/>
        </w:rPr>
        <w:t xml:space="preserve">.  </w:t>
      </w:r>
      <w:r w:rsidR="00935140" w:rsidRPr="00DE00E0">
        <w:rPr>
          <w:rFonts w:ascii="Calibri" w:hAnsi="Calibri" w:cs="Calibri"/>
          <w:color w:val="000000" w:themeColor="text1"/>
        </w:rPr>
        <w:t xml:space="preserve">Teachers tell me that whilst they may not label it as P4C, it is happening, often by accident, and that learning is </w:t>
      </w:r>
      <w:r w:rsidR="004F6A7E" w:rsidRPr="00DE00E0">
        <w:rPr>
          <w:rFonts w:ascii="Calibri" w:hAnsi="Calibri" w:cs="Calibri"/>
          <w:color w:val="000000" w:themeColor="text1"/>
        </w:rPr>
        <w:t>becoming more inquiry-led.  The comment on P4C happening by accident happens in schools where there is a culture of P4C, and often students bring the virtues/habits they’ve picked up in P4C to all their lessons, regardless of whether the teacher plans for it or not.  The embedding of P4C across the whole of the school, from the youngest children onwards, is clearly making a positive difference.</w:t>
      </w:r>
    </w:p>
    <w:p w14:paraId="716FB2CD" w14:textId="77777777" w:rsidR="007A5DF7" w:rsidRPr="00DE00E0" w:rsidRDefault="007A5DF7" w:rsidP="008B5740">
      <w:pPr>
        <w:rPr>
          <w:rFonts w:ascii="Calibri" w:hAnsi="Calibri" w:cs="Calibri"/>
          <w:color w:val="000000" w:themeColor="text1"/>
        </w:rPr>
      </w:pPr>
    </w:p>
    <w:p w14:paraId="44F9475E" w14:textId="58DBED62" w:rsidR="005479D3" w:rsidRPr="00DE00E0" w:rsidRDefault="007A5DF7" w:rsidP="008B5740">
      <w:pPr>
        <w:rPr>
          <w:rFonts w:ascii="Calibri" w:hAnsi="Calibri" w:cs="Calibri"/>
          <w:color w:val="000000" w:themeColor="text1"/>
        </w:rPr>
      </w:pPr>
      <w:r w:rsidRPr="00DE00E0">
        <w:rPr>
          <w:rFonts w:ascii="Calibri" w:hAnsi="Calibri" w:cs="Calibri"/>
          <w:color w:val="000000" w:themeColor="text1"/>
        </w:rPr>
        <w:t>It is so important to engage the youngest of children in P4C, as this gives us an opportunity to establish the 4Cs right from the start.  I often find that people outside EYFS underestimate what young children can do, but the F2 lesson observed was a clear reminder to us all that if we’re persistent with P4C</w:t>
      </w:r>
      <w:r w:rsidR="0031006B">
        <w:rPr>
          <w:rFonts w:ascii="Calibri" w:hAnsi="Calibri" w:cs="Calibri"/>
          <w:color w:val="000000" w:themeColor="text1"/>
        </w:rPr>
        <w:t>, accelerated progress is possible</w:t>
      </w:r>
      <w:r w:rsidRPr="00DE00E0">
        <w:rPr>
          <w:rFonts w:ascii="Calibri" w:hAnsi="Calibri" w:cs="Calibri"/>
          <w:color w:val="000000" w:themeColor="text1"/>
        </w:rPr>
        <w:t xml:space="preserve">.  I saw children patiently waiting to take turns, listening to each other, reasoning well </w:t>
      </w:r>
      <w:r w:rsidR="00ED2270" w:rsidRPr="00DE00E0">
        <w:rPr>
          <w:rFonts w:ascii="Calibri" w:hAnsi="Calibri" w:cs="Calibri"/>
          <w:color w:val="000000" w:themeColor="text1"/>
        </w:rPr>
        <w:t>and understanding more Thinking Moves</w:t>
      </w:r>
      <w:r w:rsidR="002C5C9F" w:rsidRPr="00DE00E0">
        <w:rPr>
          <w:rFonts w:ascii="Calibri" w:hAnsi="Calibri" w:cs="Calibri"/>
          <w:color w:val="000000" w:themeColor="text1"/>
        </w:rPr>
        <w:t xml:space="preserve"> (and hand signs)</w:t>
      </w:r>
      <w:r w:rsidR="00ED2270" w:rsidRPr="00DE00E0">
        <w:rPr>
          <w:rFonts w:ascii="Calibri" w:hAnsi="Calibri" w:cs="Calibri"/>
          <w:color w:val="000000" w:themeColor="text1"/>
        </w:rPr>
        <w:t xml:space="preserve"> than most would credit at this age.  It was so lovely when one girl tapped my shoulder and showed me which Thinking Move on their display they were talking about.  The use of a Venn diagram here to organise thinking was very good (although I’d suggest it’s more visible to the children, rather than being on the wall outside the circle), as was having a focus drawn from the 4Cs (caring thinking in this instance)</w:t>
      </w:r>
      <w:r w:rsidR="002C5C9F" w:rsidRPr="00DE00E0">
        <w:rPr>
          <w:rFonts w:ascii="Calibri" w:hAnsi="Calibri" w:cs="Calibri"/>
          <w:color w:val="000000" w:themeColor="text1"/>
        </w:rPr>
        <w:t xml:space="preserve"> and a review at the end of the lesson, followed by a HomeTalk suggestion.  I might suggest that sessions of this length could have fewer things to do, just so we think a lot about a little rather than a little about a lot.  This would give more time to problematise what children are saying and encourage them to think even deeper.</w:t>
      </w:r>
    </w:p>
    <w:p w14:paraId="1491964F" w14:textId="77777777" w:rsidR="009238AF" w:rsidRPr="00DE00E0" w:rsidRDefault="005479D3" w:rsidP="008B5740">
      <w:pPr>
        <w:rPr>
          <w:rFonts w:ascii="Calibri" w:hAnsi="Calibri" w:cs="Calibri"/>
          <w:color w:val="000000" w:themeColor="text1"/>
        </w:rPr>
      </w:pPr>
      <w:r w:rsidRPr="00DE00E0">
        <w:rPr>
          <w:rFonts w:ascii="Calibri" w:hAnsi="Calibri" w:cs="Calibri"/>
          <w:color w:val="000000" w:themeColor="text1"/>
        </w:rPr>
        <w:lastRenderedPageBreak/>
        <w:t xml:space="preserve">This last point is also relevant to a Y1 session observed.  Again, there were so many P4C strategies at play in this lesson, including an ambitious ‘this or that’ line, where the teacher asked children to get up and move.  Many Y1 teachers would </w:t>
      </w:r>
      <w:r w:rsidR="00C2350F" w:rsidRPr="00DE00E0">
        <w:rPr>
          <w:rFonts w:ascii="Calibri" w:hAnsi="Calibri" w:cs="Calibri"/>
          <w:color w:val="000000" w:themeColor="text1"/>
        </w:rPr>
        <w:t>prefer to keep children contained but this bravery was rewarded, as the whole class took part in a very mature way</w:t>
      </w:r>
      <w:r w:rsidR="009238AF" w:rsidRPr="00DE00E0">
        <w:rPr>
          <w:rFonts w:ascii="Calibri" w:hAnsi="Calibri" w:cs="Calibri"/>
          <w:color w:val="000000" w:themeColor="text1"/>
        </w:rPr>
        <w:t>, which was lovely to see</w:t>
      </w:r>
      <w:r w:rsidR="00C2350F" w:rsidRPr="00DE00E0">
        <w:rPr>
          <w:rFonts w:ascii="Calibri" w:hAnsi="Calibri" w:cs="Calibri"/>
          <w:color w:val="000000" w:themeColor="text1"/>
        </w:rPr>
        <w:t xml:space="preserve">.  </w:t>
      </w:r>
    </w:p>
    <w:p w14:paraId="224BB62F" w14:textId="77777777" w:rsidR="009238AF" w:rsidRPr="00DE00E0" w:rsidRDefault="009238AF" w:rsidP="008B5740">
      <w:pPr>
        <w:rPr>
          <w:rFonts w:ascii="Calibri" w:hAnsi="Calibri" w:cs="Calibri"/>
          <w:color w:val="000000" w:themeColor="text1"/>
        </w:rPr>
      </w:pPr>
    </w:p>
    <w:p w14:paraId="6FA7F6D1" w14:textId="3A607152" w:rsidR="009238AF" w:rsidRPr="00DE00E0" w:rsidRDefault="007E04CB" w:rsidP="008B5740">
      <w:pPr>
        <w:rPr>
          <w:rFonts w:ascii="Calibri" w:hAnsi="Calibri" w:cs="Calibri"/>
          <w:color w:val="000000" w:themeColor="text1"/>
        </w:rPr>
      </w:pPr>
      <w:r w:rsidRPr="00DE00E0">
        <w:rPr>
          <w:rFonts w:ascii="Calibri" w:hAnsi="Calibri" w:cs="Calibri"/>
          <w:color w:val="000000" w:themeColor="text1"/>
        </w:rPr>
        <w:t xml:space="preserve">I would suggest, as above, that in dedicated P4C sessions such as this, we </w:t>
      </w:r>
      <w:r w:rsidR="00905033" w:rsidRPr="00DE00E0">
        <w:rPr>
          <w:rFonts w:ascii="Calibri" w:hAnsi="Calibri" w:cs="Calibri"/>
          <w:color w:val="000000" w:themeColor="text1"/>
        </w:rPr>
        <w:t xml:space="preserve">listen to the children for an idea or thought that we can ‘pounce upon’, </w:t>
      </w:r>
      <w:r w:rsidR="00816764" w:rsidRPr="00DE00E0">
        <w:rPr>
          <w:rFonts w:ascii="Calibri" w:hAnsi="Calibri" w:cs="Calibri"/>
          <w:color w:val="000000" w:themeColor="text1"/>
        </w:rPr>
        <w:t>problematise and</w:t>
      </w:r>
      <w:r w:rsidR="009238AF" w:rsidRPr="00DE00E0">
        <w:rPr>
          <w:rFonts w:ascii="Calibri" w:hAnsi="Calibri" w:cs="Calibri"/>
          <w:color w:val="000000" w:themeColor="text1"/>
        </w:rPr>
        <w:t xml:space="preserve"> pursue in a range of ways.  This lesson was on celebrating difference, but if we decide on the theme before we start, we deprive children of this ownership, so I would suggest we use as our focus one or two of the 4C ‘skills’, then let the direction of the inquiry be determined by the children.   </w:t>
      </w:r>
    </w:p>
    <w:p w14:paraId="3FB10362" w14:textId="77777777" w:rsidR="009238AF" w:rsidRPr="00DE00E0" w:rsidRDefault="009238AF" w:rsidP="008B5740">
      <w:pPr>
        <w:rPr>
          <w:rFonts w:ascii="Calibri" w:hAnsi="Calibri" w:cs="Calibri"/>
          <w:color w:val="000000" w:themeColor="text1"/>
        </w:rPr>
      </w:pPr>
    </w:p>
    <w:p w14:paraId="4E24AC4A" w14:textId="4614D439" w:rsidR="005479D3" w:rsidRDefault="00EA3AB7" w:rsidP="008B5740">
      <w:pPr>
        <w:rPr>
          <w:rFonts w:ascii="Calibri" w:hAnsi="Calibri" w:cs="Calibri"/>
          <w:color w:val="000000" w:themeColor="text1"/>
        </w:rPr>
      </w:pPr>
      <w:r w:rsidRPr="00DE00E0">
        <w:rPr>
          <w:rFonts w:ascii="Calibri" w:hAnsi="Calibri" w:cs="Calibri"/>
          <w:color w:val="000000" w:themeColor="text1"/>
        </w:rPr>
        <w:t xml:space="preserve">It was a </w:t>
      </w:r>
      <w:r w:rsidR="009238AF" w:rsidRPr="00DE00E0">
        <w:rPr>
          <w:rFonts w:ascii="Calibri" w:hAnsi="Calibri" w:cs="Calibri"/>
          <w:color w:val="000000" w:themeColor="text1"/>
        </w:rPr>
        <w:t xml:space="preserve">great move and a </w:t>
      </w:r>
      <w:r w:rsidRPr="00DE00E0">
        <w:rPr>
          <w:rFonts w:ascii="Calibri" w:hAnsi="Calibri" w:cs="Calibri"/>
          <w:color w:val="000000" w:themeColor="text1"/>
        </w:rPr>
        <w:t>very wise decision for the</w:t>
      </w:r>
      <w:r w:rsidR="0031006B">
        <w:rPr>
          <w:rFonts w:ascii="Calibri" w:hAnsi="Calibri" w:cs="Calibri"/>
          <w:color w:val="000000" w:themeColor="text1"/>
        </w:rPr>
        <w:t xml:space="preserve"> Y1</w:t>
      </w:r>
      <w:r w:rsidRPr="00DE00E0">
        <w:rPr>
          <w:rFonts w:ascii="Calibri" w:hAnsi="Calibri" w:cs="Calibri"/>
          <w:color w:val="000000" w:themeColor="text1"/>
        </w:rPr>
        <w:t xml:space="preserve"> teacher to ask the children to leave the bean bags and sit on the carpet, after which children were much more thoughtful and less distracted by the</w:t>
      </w:r>
      <w:r w:rsidR="0031006B">
        <w:rPr>
          <w:rFonts w:ascii="Calibri" w:hAnsi="Calibri" w:cs="Calibri"/>
          <w:color w:val="000000" w:themeColor="text1"/>
        </w:rPr>
        <w:t xml:space="preserve"> seating</w:t>
      </w:r>
      <w:r w:rsidRPr="00DE00E0">
        <w:rPr>
          <w:rFonts w:ascii="Calibri" w:hAnsi="Calibri" w:cs="Calibri"/>
          <w:color w:val="000000" w:themeColor="text1"/>
        </w:rPr>
        <w:t xml:space="preserve">.  I’m not so convinced of </w:t>
      </w:r>
      <w:r w:rsidR="0031006B">
        <w:rPr>
          <w:rFonts w:ascii="Calibri" w:hAnsi="Calibri" w:cs="Calibri"/>
          <w:color w:val="000000" w:themeColor="text1"/>
        </w:rPr>
        <w:t>bean bags</w:t>
      </w:r>
      <w:r w:rsidRPr="00DE00E0">
        <w:rPr>
          <w:rFonts w:ascii="Calibri" w:hAnsi="Calibri" w:cs="Calibri"/>
          <w:color w:val="000000" w:themeColor="text1"/>
        </w:rPr>
        <w:t xml:space="preserve"> in a P4C room, as I tend to find children recline on them, jump on them and move about lots on them, and 25 bean bags make a surprising amount of noise.  </w:t>
      </w:r>
      <w:r w:rsidR="007E04CB" w:rsidRPr="00DE00E0">
        <w:rPr>
          <w:rFonts w:ascii="Calibri" w:hAnsi="Calibri" w:cs="Calibri"/>
          <w:color w:val="000000" w:themeColor="text1"/>
        </w:rPr>
        <w:t xml:space="preserve">Thinking time, which is so important for us to develop even at this age and which the teacher did well to encourage, is much easier for children without </w:t>
      </w:r>
      <w:r w:rsidR="009238AF" w:rsidRPr="00DE00E0">
        <w:rPr>
          <w:rFonts w:ascii="Calibri" w:hAnsi="Calibri" w:cs="Calibri"/>
          <w:color w:val="000000" w:themeColor="text1"/>
        </w:rPr>
        <w:t xml:space="preserve">such </w:t>
      </w:r>
      <w:r w:rsidR="007E04CB" w:rsidRPr="00DE00E0">
        <w:rPr>
          <w:rFonts w:ascii="Calibri" w:hAnsi="Calibri" w:cs="Calibri"/>
          <w:color w:val="000000" w:themeColor="text1"/>
        </w:rPr>
        <w:t xml:space="preserve">distractions.  </w:t>
      </w:r>
    </w:p>
    <w:p w14:paraId="72216966" w14:textId="77777777" w:rsidR="00AD063E" w:rsidRDefault="00AD063E" w:rsidP="008B5740">
      <w:pPr>
        <w:rPr>
          <w:rFonts w:ascii="Calibri" w:hAnsi="Calibri" w:cs="Calibri"/>
          <w:color w:val="000000" w:themeColor="text1"/>
        </w:rPr>
      </w:pPr>
    </w:p>
    <w:p w14:paraId="436F9D1C" w14:textId="2744AC94" w:rsidR="00AD063E" w:rsidRDefault="00AD063E" w:rsidP="008B5740">
      <w:pPr>
        <w:rPr>
          <w:rFonts w:ascii="Calibri" w:hAnsi="Calibri" w:cs="Calibri"/>
          <w:color w:val="000000" w:themeColor="text1"/>
        </w:rPr>
      </w:pPr>
      <w:r>
        <w:rPr>
          <w:rFonts w:ascii="Calibri" w:hAnsi="Calibri" w:cs="Calibri"/>
          <w:color w:val="000000" w:themeColor="text1"/>
        </w:rPr>
        <w:t xml:space="preserve">Of course, key to any education intervention is not only how it’s taught, but how it is received, and discussing P4C with the students at </w:t>
      </w:r>
      <w:proofErr w:type="spellStart"/>
      <w:r>
        <w:rPr>
          <w:rFonts w:ascii="Calibri" w:hAnsi="Calibri" w:cs="Calibri"/>
          <w:color w:val="000000" w:themeColor="text1"/>
        </w:rPr>
        <w:t>Muraikh</w:t>
      </w:r>
      <w:proofErr w:type="spellEnd"/>
      <w:r w:rsidR="00C375AD">
        <w:rPr>
          <w:rFonts w:ascii="Calibri" w:hAnsi="Calibri" w:cs="Calibri"/>
          <w:color w:val="000000" w:themeColor="text1"/>
        </w:rPr>
        <w:t xml:space="preserve"> evidenced that they feel P4C to be an important part of their learning.  They could confidently convey how it benefits them, saying it helps them share ideas, </w:t>
      </w:r>
      <w:r w:rsidR="00DD61D1">
        <w:rPr>
          <w:rFonts w:ascii="Calibri" w:hAnsi="Calibri" w:cs="Calibri"/>
          <w:color w:val="000000" w:themeColor="text1"/>
        </w:rPr>
        <w:t xml:space="preserve">collaborate generally, </w:t>
      </w:r>
      <w:r w:rsidR="00C375AD">
        <w:rPr>
          <w:rFonts w:ascii="Calibri" w:hAnsi="Calibri" w:cs="Calibri"/>
          <w:color w:val="000000" w:themeColor="text1"/>
        </w:rPr>
        <w:t xml:space="preserve">be more creative, think outside the box and formulate better reasons and arguments.  One student added that it helped them grow in maturity, so a resoundingly positive message from all who came to talk to me.  </w:t>
      </w:r>
    </w:p>
    <w:p w14:paraId="3C80827C" w14:textId="77777777" w:rsidR="00C375AD" w:rsidRDefault="00C375AD" w:rsidP="008B5740">
      <w:pPr>
        <w:rPr>
          <w:rFonts w:ascii="Calibri" w:hAnsi="Calibri" w:cs="Calibri"/>
          <w:color w:val="000000" w:themeColor="text1"/>
        </w:rPr>
      </w:pPr>
    </w:p>
    <w:p w14:paraId="7FC23324" w14:textId="25C0EE28" w:rsidR="00C375AD" w:rsidRDefault="00C375AD" w:rsidP="008B5740">
      <w:pPr>
        <w:rPr>
          <w:rFonts w:ascii="Calibri" w:hAnsi="Calibri" w:cs="Calibri"/>
          <w:color w:val="000000" w:themeColor="text1"/>
        </w:rPr>
      </w:pPr>
      <w:r>
        <w:rPr>
          <w:rFonts w:ascii="Calibri" w:hAnsi="Calibri" w:cs="Calibri"/>
          <w:color w:val="000000" w:themeColor="text1"/>
        </w:rPr>
        <w:t xml:space="preserve">I always suggest to schools that we engage students in evaluating P4C, again to reinforce ownership, and this group of students offered a range of suggestions for improvement.  These included the possibility of P4C trips to museums and art galleries, to conduct inquiries there, and to mix classes up so they could do P4C with different people.  I’ve done both of these many times before and P4C even lends itself to vertical groupings, allowing students to mix with others of different ages.  Students would like to not just do more P4C, but to </w:t>
      </w:r>
      <w:r w:rsidR="00EC6F4F">
        <w:rPr>
          <w:rFonts w:ascii="Calibri" w:hAnsi="Calibri" w:cs="Calibri"/>
          <w:color w:val="000000" w:themeColor="text1"/>
        </w:rPr>
        <w:t xml:space="preserve">also </w:t>
      </w:r>
      <w:r>
        <w:rPr>
          <w:rFonts w:ascii="Calibri" w:hAnsi="Calibri" w:cs="Calibri"/>
          <w:color w:val="000000" w:themeColor="text1"/>
        </w:rPr>
        <w:t xml:space="preserve">have more time to discuss the matter at hand.  </w:t>
      </w:r>
      <w:r w:rsidR="00DD61D1">
        <w:rPr>
          <w:rFonts w:ascii="Calibri" w:hAnsi="Calibri" w:cs="Calibri"/>
          <w:color w:val="000000" w:themeColor="text1"/>
        </w:rPr>
        <w:t>This connects with my suggestion above, of thinking a lot about a little</w:t>
      </w:r>
      <w:r w:rsidR="00EC6F4F">
        <w:rPr>
          <w:rFonts w:ascii="Calibri" w:hAnsi="Calibri" w:cs="Calibri"/>
          <w:color w:val="000000" w:themeColor="text1"/>
        </w:rPr>
        <w:t xml:space="preserve">, and could point </w:t>
      </w:r>
      <w:proofErr w:type="spellStart"/>
      <w:r w:rsidR="00EC6F4F">
        <w:rPr>
          <w:rFonts w:ascii="Calibri" w:hAnsi="Calibri" w:cs="Calibri"/>
          <w:color w:val="000000" w:themeColor="text1"/>
        </w:rPr>
        <w:t>Muraikh</w:t>
      </w:r>
      <w:proofErr w:type="spellEnd"/>
      <w:r w:rsidR="00EC6F4F">
        <w:rPr>
          <w:rFonts w:ascii="Calibri" w:hAnsi="Calibri" w:cs="Calibri"/>
          <w:color w:val="000000" w:themeColor="text1"/>
        </w:rPr>
        <w:t xml:space="preserve"> to develop further ideas for P4C outside the classroom and more into home or extracurricular P4C activities.  The fact that students have opinions about how P4C can be improved speaks volumes though, as it shows they’re enthusiastic enough to offer suggestions.</w:t>
      </w:r>
    </w:p>
    <w:p w14:paraId="393134A7" w14:textId="77777777" w:rsidR="005C11C4" w:rsidRDefault="005C11C4" w:rsidP="008B5740">
      <w:pPr>
        <w:rPr>
          <w:rFonts w:ascii="Calibri" w:hAnsi="Calibri" w:cs="Calibri"/>
          <w:color w:val="000000" w:themeColor="text1"/>
        </w:rPr>
      </w:pPr>
    </w:p>
    <w:p w14:paraId="4A188CFB" w14:textId="037159F1" w:rsidR="005C11C4" w:rsidRDefault="005C11C4" w:rsidP="008B5740">
      <w:pPr>
        <w:rPr>
          <w:rFonts w:ascii="Calibri" w:hAnsi="Calibri" w:cs="Calibri"/>
          <w:color w:val="000000" w:themeColor="text1"/>
        </w:rPr>
      </w:pPr>
      <w:r>
        <w:rPr>
          <w:rFonts w:ascii="Calibri" w:hAnsi="Calibri" w:cs="Calibri"/>
          <w:color w:val="000000" w:themeColor="text1"/>
        </w:rPr>
        <w:t>Mari Liebenberg was also involved in the inspection and her reflections were as follows:</w:t>
      </w:r>
    </w:p>
    <w:p w14:paraId="7DAC56FA" w14:textId="77777777" w:rsidR="005C11C4" w:rsidRPr="005C11C4" w:rsidRDefault="005C11C4" w:rsidP="005C11C4">
      <w:pPr>
        <w:pStyle w:val="NormalWeb"/>
        <w:rPr>
          <w:rFonts w:ascii="Calibri" w:hAnsi="Calibri" w:cs="Calibri"/>
          <w:i/>
          <w:iCs/>
          <w:color w:val="000000"/>
        </w:rPr>
      </w:pPr>
      <w:r w:rsidRPr="005C11C4">
        <w:rPr>
          <w:rFonts w:ascii="Calibri" w:hAnsi="Calibri" w:cs="Calibri"/>
          <w:i/>
          <w:iCs/>
          <w:color w:val="000000"/>
        </w:rPr>
        <w:t xml:space="preserve">During the recent P4C visit to NBS </w:t>
      </w:r>
      <w:proofErr w:type="spellStart"/>
      <w:r w:rsidRPr="005C11C4">
        <w:rPr>
          <w:rFonts w:ascii="Calibri" w:hAnsi="Calibri" w:cs="Calibri"/>
          <w:i/>
          <w:iCs/>
          <w:color w:val="000000"/>
        </w:rPr>
        <w:t>Muraikh</w:t>
      </w:r>
      <w:proofErr w:type="spellEnd"/>
      <w:r w:rsidRPr="005C11C4">
        <w:rPr>
          <w:rFonts w:ascii="Calibri" w:hAnsi="Calibri" w:cs="Calibri"/>
          <w:i/>
          <w:iCs/>
          <w:color w:val="000000"/>
        </w:rPr>
        <w:t>, I had the opportunity to observe several high-quality P4C and curriculum lessons. It was evident that teachers are actively integrating elements of Philosophy for Children (P4C) into their curriculum delivery. Notably, I observed effective small group sessions in which teachers encouraged students to apply Thinking Moves to enhance their reasoning and dialogue.</w:t>
      </w:r>
    </w:p>
    <w:p w14:paraId="5791BDCA" w14:textId="77777777" w:rsidR="005C11C4" w:rsidRPr="005C11C4" w:rsidRDefault="005C11C4" w:rsidP="005C11C4">
      <w:pPr>
        <w:pStyle w:val="NormalWeb"/>
        <w:rPr>
          <w:rFonts w:ascii="Calibri" w:hAnsi="Calibri" w:cs="Calibri"/>
          <w:i/>
          <w:iCs/>
          <w:color w:val="000000"/>
        </w:rPr>
      </w:pPr>
      <w:r w:rsidRPr="005C11C4">
        <w:rPr>
          <w:rFonts w:ascii="Calibri" w:hAnsi="Calibri" w:cs="Calibri"/>
          <w:i/>
          <w:iCs/>
          <w:color w:val="000000"/>
        </w:rPr>
        <w:lastRenderedPageBreak/>
        <w:t>One particularly effective example occurred in a Mathematics lesson, where the teacher prompted students to articulate their thought processes to a peer, thereby fostering deeper understanding and metacognitive reflection. In an EYFS Mathematics lesson, students demonstrated their understanding of numbers 1–3 by employing the GROUP and ORDER Thinking Moves.</w:t>
      </w:r>
    </w:p>
    <w:p w14:paraId="0D2AC9B9" w14:textId="77777777" w:rsidR="005C11C4" w:rsidRPr="005C11C4" w:rsidRDefault="005C11C4" w:rsidP="005C11C4">
      <w:pPr>
        <w:pStyle w:val="NormalWeb"/>
        <w:rPr>
          <w:rFonts w:ascii="Calibri" w:hAnsi="Calibri" w:cs="Calibri"/>
          <w:i/>
          <w:iCs/>
          <w:color w:val="000000"/>
        </w:rPr>
      </w:pPr>
      <w:r w:rsidRPr="005C11C4">
        <w:rPr>
          <w:rFonts w:ascii="Calibri" w:hAnsi="Calibri" w:cs="Calibri"/>
          <w:i/>
          <w:iCs/>
          <w:color w:val="000000"/>
        </w:rPr>
        <w:t>Additionally, I observed a well-executed Year 2 P4C starter activity. The session began with a 'Would you rather' question—"Would you rather live under the sea or in space?"—supported by a divide line to help students express their viewpoints. Students were encouraged not only to share their opinions but also to persuade their peers through reasoned argument.</w:t>
      </w:r>
    </w:p>
    <w:p w14:paraId="00062F3E" w14:textId="364EDA55" w:rsidR="005C11C4" w:rsidRPr="005C11C4" w:rsidRDefault="005C11C4" w:rsidP="005C11C4">
      <w:pPr>
        <w:pStyle w:val="NormalWeb"/>
        <w:rPr>
          <w:rFonts w:ascii="Calibri" w:hAnsi="Calibri" w:cs="Calibri"/>
          <w:i/>
          <w:iCs/>
          <w:color w:val="000000"/>
        </w:rPr>
      </w:pPr>
      <w:r w:rsidRPr="005C11C4">
        <w:rPr>
          <w:rFonts w:ascii="Calibri" w:hAnsi="Calibri" w:cs="Calibri"/>
          <w:i/>
          <w:iCs/>
          <w:color w:val="000000"/>
        </w:rPr>
        <w:t>Conversations with both students and staff clearly indicate that P4C is being implemented consistently across the school. Its principles are being embedded within various areas of teaching and learning.</w:t>
      </w:r>
    </w:p>
    <w:p w14:paraId="3D5DDFF1" w14:textId="70595238" w:rsidR="005C11C4" w:rsidRPr="005C11C4" w:rsidRDefault="005A77EC" w:rsidP="008B5740">
      <w:pPr>
        <w:rPr>
          <w:rFonts w:ascii="Calibri" w:hAnsi="Calibri" w:cs="Calibri"/>
          <w:i/>
          <w:iCs/>
          <w:color w:val="000000" w:themeColor="text1"/>
        </w:rPr>
      </w:pPr>
      <w:r>
        <w:rPr>
          <w:rFonts w:ascii="Calibri" w:hAnsi="Calibri" w:cs="Calibri"/>
          <w:i/>
          <w:iCs/>
          <w:color w:val="000000"/>
        </w:rPr>
        <w:t>I would suggest we en</w:t>
      </w:r>
      <w:r w:rsidR="005C11C4" w:rsidRPr="005C11C4">
        <w:rPr>
          <w:rFonts w:ascii="Calibri" w:hAnsi="Calibri" w:cs="Calibri"/>
          <w:i/>
          <w:iCs/>
          <w:color w:val="000000"/>
        </w:rPr>
        <w:t>courage students more to direct their responses to one another, using names where appropriate. This fosters a sense of ownership over the discussion and allows the teacher to capitalise on valuable learning opportunities as they arise. For instance, during a "Would You Rather" starter activity, one student remarked, “Gravity doesn’t exist.” Such a statement presents a golden opportunity for deeper exploration and critical thinking, possibly lending itself to an inquiry in itself. </w:t>
      </w:r>
    </w:p>
    <w:p w14:paraId="5CC8DAD7" w14:textId="77777777" w:rsidR="00CC3ED0" w:rsidRDefault="00CC3ED0" w:rsidP="008B5740">
      <w:pPr>
        <w:rPr>
          <w:rFonts w:ascii="Calibri" w:hAnsi="Calibri" w:cs="Calibri"/>
          <w:color w:val="000000" w:themeColor="text1"/>
        </w:rPr>
      </w:pPr>
    </w:p>
    <w:p w14:paraId="7508DD95" w14:textId="533C2964" w:rsidR="00CC3ED0" w:rsidRDefault="00CC3ED0" w:rsidP="008B5740">
      <w:pPr>
        <w:rPr>
          <w:rFonts w:ascii="Calibri" w:hAnsi="Calibri" w:cs="Calibri"/>
          <w:color w:val="000000" w:themeColor="text1"/>
        </w:rPr>
      </w:pPr>
      <w:r>
        <w:rPr>
          <w:rFonts w:ascii="Calibri" w:hAnsi="Calibri" w:cs="Calibri"/>
          <w:color w:val="000000" w:themeColor="text1"/>
        </w:rPr>
        <w:t xml:space="preserve">There is such a strong foundation of P4C at </w:t>
      </w:r>
      <w:proofErr w:type="spellStart"/>
      <w:r>
        <w:rPr>
          <w:rFonts w:ascii="Calibri" w:hAnsi="Calibri" w:cs="Calibri"/>
          <w:color w:val="000000" w:themeColor="text1"/>
        </w:rPr>
        <w:t>Muraikh</w:t>
      </w:r>
      <w:proofErr w:type="spellEnd"/>
      <w:r>
        <w:rPr>
          <w:rFonts w:ascii="Calibri" w:hAnsi="Calibri" w:cs="Calibri"/>
          <w:color w:val="000000" w:themeColor="text1"/>
        </w:rPr>
        <w:t xml:space="preserve"> and the Silver Award is richly deserved.  P4C has been a longstanding approach across the whole school and I know how much it mean</w:t>
      </w:r>
      <w:r w:rsidR="005C11C4">
        <w:rPr>
          <w:rFonts w:ascii="Calibri" w:hAnsi="Calibri" w:cs="Calibri"/>
          <w:color w:val="000000" w:themeColor="text1"/>
        </w:rPr>
        <w:t>s</w:t>
      </w:r>
      <w:r>
        <w:rPr>
          <w:rFonts w:ascii="Calibri" w:hAnsi="Calibri" w:cs="Calibri"/>
          <w:color w:val="000000" w:themeColor="text1"/>
        </w:rPr>
        <w:t xml:space="preserve"> to </w:t>
      </w:r>
      <w:r w:rsidR="005C11C4">
        <w:rPr>
          <w:rFonts w:ascii="Calibri" w:hAnsi="Calibri" w:cs="Calibri"/>
          <w:color w:val="000000" w:themeColor="text1"/>
        </w:rPr>
        <w:t xml:space="preserve">the whole Newton Group </w:t>
      </w:r>
      <w:r>
        <w:rPr>
          <w:rFonts w:ascii="Calibri" w:hAnsi="Calibri" w:cs="Calibri"/>
          <w:color w:val="000000" w:themeColor="text1"/>
        </w:rPr>
        <w:t>that all schools not just ‘d</w:t>
      </w:r>
      <w:r w:rsidR="005C11C4">
        <w:rPr>
          <w:rFonts w:ascii="Calibri" w:hAnsi="Calibri" w:cs="Calibri"/>
          <w:color w:val="000000" w:themeColor="text1"/>
        </w:rPr>
        <w:t>o</w:t>
      </w:r>
      <w:r>
        <w:rPr>
          <w:rFonts w:ascii="Calibri" w:hAnsi="Calibri" w:cs="Calibri"/>
          <w:color w:val="000000" w:themeColor="text1"/>
        </w:rPr>
        <w:t xml:space="preserve"> it’, but d</w:t>
      </w:r>
      <w:r w:rsidR="005C11C4">
        <w:rPr>
          <w:rFonts w:ascii="Calibri" w:hAnsi="Calibri" w:cs="Calibri"/>
          <w:color w:val="000000" w:themeColor="text1"/>
        </w:rPr>
        <w:t>o</w:t>
      </w:r>
      <w:r>
        <w:rPr>
          <w:rFonts w:ascii="Calibri" w:hAnsi="Calibri" w:cs="Calibri"/>
          <w:color w:val="000000" w:themeColor="text1"/>
        </w:rPr>
        <w:t xml:space="preserve"> it as </w:t>
      </w:r>
      <w:r w:rsidR="005A77EC">
        <w:rPr>
          <w:rFonts w:ascii="Calibri" w:hAnsi="Calibri" w:cs="Calibri"/>
          <w:color w:val="000000" w:themeColor="text1"/>
        </w:rPr>
        <w:t>well</w:t>
      </w:r>
      <w:r>
        <w:rPr>
          <w:rFonts w:ascii="Calibri" w:hAnsi="Calibri" w:cs="Calibri"/>
          <w:color w:val="000000" w:themeColor="text1"/>
        </w:rPr>
        <w:t xml:space="preserve"> as it can be, as </w:t>
      </w:r>
      <w:r w:rsidR="005C11C4">
        <w:rPr>
          <w:rFonts w:ascii="Calibri" w:hAnsi="Calibri" w:cs="Calibri"/>
          <w:color w:val="000000" w:themeColor="text1"/>
        </w:rPr>
        <w:t>this is an approach that</w:t>
      </w:r>
      <w:r>
        <w:rPr>
          <w:rFonts w:ascii="Calibri" w:hAnsi="Calibri" w:cs="Calibri"/>
          <w:color w:val="000000" w:themeColor="text1"/>
        </w:rPr>
        <w:t xml:space="preserve"> would help equip students with those essential virtues </w:t>
      </w:r>
      <w:r w:rsidR="006A6161">
        <w:rPr>
          <w:rFonts w:ascii="Calibri" w:hAnsi="Calibri" w:cs="Calibri"/>
          <w:color w:val="000000" w:themeColor="text1"/>
        </w:rPr>
        <w:t xml:space="preserve">that will be so valuable not just for education, but for life.  DialogueWorks is proud to have been Newton’s partner in this and both Roger and I will continue to support everyone involved. </w:t>
      </w:r>
    </w:p>
    <w:p w14:paraId="0A880E6A" w14:textId="77777777" w:rsidR="001856F1" w:rsidRDefault="001856F1" w:rsidP="008B5740">
      <w:pPr>
        <w:rPr>
          <w:rFonts w:ascii="Calibri" w:hAnsi="Calibri" w:cs="Calibri"/>
          <w:color w:val="000000" w:themeColor="text1"/>
        </w:rPr>
      </w:pPr>
    </w:p>
    <w:p w14:paraId="51DC6793" w14:textId="1C210039" w:rsidR="001856F1" w:rsidRPr="00DA6A69" w:rsidRDefault="001856F1" w:rsidP="001856F1">
      <w:pPr>
        <w:rPr>
          <w:b/>
          <w:bCs/>
          <w:lang w:val="en-US"/>
        </w:rPr>
      </w:pPr>
      <w:r w:rsidRPr="00DA6A69">
        <w:rPr>
          <w:b/>
          <w:bCs/>
          <w:lang w:val="en-US"/>
        </w:rPr>
        <w:t xml:space="preserve">Additional </w:t>
      </w:r>
      <w:r>
        <w:rPr>
          <w:b/>
          <w:bCs/>
          <w:lang w:val="en-US"/>
        </w:rPr>
        <w:t>generic</w:t>
      </w:r>
      <w:r w:rsidRPr="00DA6A69">
        <w:rPr>
          <w:b/>
          <w:bCs/>
          <w:lang w:val="en-US"/>
        </w:rPr>
        <w:t xml:space="preserve"> instances of good practice observed during the inspection</w:t>
      </w:r>
      <w:r>
        <w:rPr>
          <w:b/>
          <w:bCs/>
          <w:lang w:val="en-US"/>
        </w:rPr>
        <w:t>:</w:t>
      </w:r>
    </w:p>
    <w:p w14:paraId="5AD8FFDB" w14:textId="77777777" w:rsidR="001856F1" w:rsidRDefault="001856F1" w:rsidP="001856F1">
      <w:pPr>
        <w:rPr>
          <w:rFonts w:ascii="Calibri" w:hAnsi="Calibri" w:cs="Calibri"/>
          <w:color w:val="000000" w:themeColor="text1"/>
        </w:rPr>
      </w:pPr>
    </w:p>
    <w:p w14:paraId="7F43CA7B" w14:textId="386F6703" w:rsidR="001856F1" w:rsidRDefault="001856F1" w:rsidP="001856F1">
      <w:pPr>
        <w:pStyle w:val="ListParagraph"/>
        <w:numPr>
          <w:ilvl w:val="0"/>
          <w:numId w:val="3"/>
        </w:numPr>
        <w:rPr>
          <w:rFonts w:ascii="Calibri" w:hAnsi="Calibri" w:cs="Calibri"/>
          <w:color w:val="000000" w:themeColor="text1"/>
        </w:rPr>
      </w:pPr>
      <w:r>
        <w:rPr>
          <w:rFonts w:ascii="Calibri" w:hAnsi="Calibri" w:cs="Calibri"/>
          <w:color w:val="000000" w:themeColor="text1"/>
        </w:rPr>
        <w:t>The use of floor books to record session topics.</w:t>
      </w:r>
    </w:p>
    <w:p w14:paraId="73B34D72" w14:textId="1048158C" w:rsidR="001856F1" w:rsidRDefault="001856F1" w:rsidP="001856F1">
      <w:pPr>
        <w:pStyle w:val="ListParagraph"/>
        <w:numPr>
          <w:ilvl w:val="0"/>
          <w:numId w:val="3"/>
        </w:numPr>
        <w:rPr>
          <w:rFonts w:ascii="Calibri" w:hAnsi="Calibri" w:cs="Calibri"/>
          <w:color w:val="000000" w:themeColor="text1"/>
        </w:rPr>
      </w:pPr>
      <w:r>
        <w:rPr>
          <w:rFonts w:ascii="Calibri" w:hAnsi="Calibri" w:cs="Calibri"/>
          <w:color w:val="000000" w:themeColor="text1"/>
        </w:rPr>
        <w:t>Very good stimuli offered.</w:t>
      </w:r>
    </w:p>
    <w:p w14:paraId="50E10AD9" w14:textId="7D23C6AA" w:rsidR="001856F1" w:rsidRDefault="001856F1" w:rsidP="001856F1">
      <w:pPr>
        <w:pStyle w:val="ListParagraph"/>
        <w:numPr>
          <w:ilvl w:val="0"/>
          <w:numId w:val="3"/>
        </w:numPr>
        <w:rPr>
          <w:rFonts w:ascii="Calibri" w:hAnsi="Calibri" w:cs="Calibri"/>
          <w:color w:val="000000" w:themeColor="text1"/>
        </w:rPr>
      </w:pPr>
      <w:r>
        <w:rPr>
          <w:rFonts w:ascii="Calibri" w:hAnsi="Calibri" w:cs="Calibri"/>
          <w:color w:val="000000" w:themeColor="text1"/>
        </w:rPr>
        <w:t>The growing use of Thinking Moves.</w:t>
      </w:r>
    </w:p>
    <w:p w14:paraId="56079D20" w14:textId="495B94F7" w:rsidR="001856F1" w:rsidRDefault="001856F1" w:rsidP="001856F1">
      <w:pPr>
        <w:pStyle w:val="ListParagraph"/>
        <w:numPr>
          <w:ilvl w:val="0"/>
          <w:numId w:val="3"/>
        </w:numPr>
        <w:rPr>
          <w:rFonts w:ascii="Calibri" w:hAnsi="Calibri" w:cs="Calibri"/>
          <w:color w:val="000000" w:themeColor="text1"/>
        </w:rPr>
      </w:pPr>
      <w:r>
        <w:rPr>
          <w:rFonts w:ascii="Calibri" w:hAnsi="Calibri" w:cs="Calibri"/>
          <w:color w:val="000000" w:themeColor="text1"/>
        </w:rPr>
        <w:t>The enthusiasm of students of all ages for P4C.</w:t>
      </w:r>
    </w:p>
    <w:p w14:paraId="067DD597" w14:textId="353FC9AB" w:rsidR="001856F1" w:rsidRDefault="001856F1" w:rsidP="001856F1">
      <w:pPr>
        <w:pStyle w:val="ListParagraph"/>
        <w:numPr>
          <w:ilvl w:val="0"/>
          <w:numId w:val="3"/>
        </w:numPr>
        <w:rPr>
          <w:rFonts w:ascii="Calibri" w:hAnsi="Calibri" w:cs="Calibri"/>
          <w:color w:val="000000" w:themeColor="text1"/>
        </w:rPr>
      </w:pPr>
      <w:r>
        <w:rPr>
          <w:rFonts w:ascii="Calibri" w:hAnsi="Calibri" w:cs="Calibri"/>
          <w:color w:val="000000" w:themeColor="text1"/>
        </w:rPr>
        <w:t>The support of school leadership.</w:t>
      </w:r>
    </w:p>
    <w:p w14:paraId="31130CB2" w14:textId="497BD797" w:rsidR="001856F1" w:rsidRPr="001856F1" w:rsidRDefault="001856F1" w:rsidP="001856F1">
      <w:pPr>
        <w:pStyle w:val="ListParagraph"/>
        <w:numPr>
          <w:ilvl w:val="0"/>
          <w:numId w:val="3"/>
        </w:numPr>
        <w:rPr>
          <w:rFonts w:ascii="Calibri" w:hAnsi="Calibri" w:cs="Calibri"/>
          <w:color w:val="000000" w:themeColor="text1"/>
        </w:rPr>
      </w:pPr>
      <w:r>
        <w:rPr>
          <w:rFonts w:ascii="Calibri" w:hAnsi="Calibri" w:cs="Calibri"/>
          <w:color w:val="000000" w:themeColor="text1"/>
        </w:rPr>
        <w:t>The commitment to teacher’s ongoing professional development.</w:t>
      </w:r>
    </w:p>
    <w:p w14:paraId="0B308D82" w14:textId="77777777" w:rsidR="006A6161" w:rsidRDefault="006A6161" w:rsidP="008B5740">
      <w:pPr>
        <w:rPr>
          <w:rFonts w:ascii="Calibri" w:hAnsi="Calibri" w:cs="Calibri"/>
          <w:color w:val="000000" w:themeColor="text1"/>
        </w:rPr>
      </w:pPr>
    </w:p>
    <w:p w14:paraId="4E8125BB" w14:textId="77777777" w:rsidR="001856F1" w:rsidRDefault="001856F1" w:rsidP="001856F1">
      <w:pPr>
        <w:rPr>
          <w:rFonts w:ascii="Calibri" w:hAnsi="Calibri" w:cs="Calibri"/>
          <w:b/>
          <w:bCs/>
          <w:lang w:val="en-US"/>
        </w:rPr>
      </w:pPr>
      <w:r>
        <w:rPr>
          <w:rFonts w:ascii="Calibri" w:hAnsi="Calibri" w:cs="Calibri"/>
          <w:b/>
          <w:bCs/>
          <w:lang w:val="en-US"/>
        </w:rPr>
        <w:t>Suggestions ongoing:</w:t>
      </w:r>
    </w:p>
    <w:p w14:paraId="0A350C1E" w14:textId="77777777" w:rsidR="00DE00E0" w:rsidRPr="00DE00E0" w:rsidRDefault="00DE00E0" w:rsidP="008B5740">
      <w:pPr>
        <w:rPr>
          <w:rFonts w:ascii="Calibri" w:hAnsi="Calibri" w:cs="Calibri"/>
          <w:color w:val="000000" w:themeColor="text1"/>
        </w:rPr>
      </w:pPr>
    </w:p>
    <w:p w14:paraId="211A7599" w14:textId="7A1DBD0B" w:rsidR="00DE00E0" w:rsidRDefault="00DE00E0" w:rsidP="00DE00E0">
      <w:pPr>
        <w:pStyle w:val="ListParagraph"/>
        <w:numPr>
          <w:ilvl w:val="0"/>
          <w:numId w:val="1"/>
        </w:numPr>
        <w:rPr>
          <w:rFonts w:ascii="Calibri" w:hAnsi="Calibri" w:cs="Calibri"/>
          <w:color w:val="000000" w:themeColor="text1"/>
        </w:rPr>
      </w:pPr>
      <w:r w:rsidRPr="00DE00E0">
        <w:rPr>
          <w:rFonts w:ascii="Calibri" w:hAnsi="Calibri" w:cs="Calibri"/>
          <w:color w:val="000000" w:themeColor="text1"/>
        </w:rPr>
        <w:t>Have a ‘less is more’ approach to P4C inquiries</w:t>
      </w:r>
      <w:r>
        <w:rPr>
          <w:rFonts w:ascii="Calibri" w:hAnsi="Calibri" w:cs="Calibri"/>
          <w:color w:val="000000" w:themeColor="text1"/>
        </w:rPr>
        <w:t>, encouraging teachers to develop confidence in their abilities to get a lot out of a little.  For example, if someone mention</w:t>
      </w:r>
      <w:r w:rsidR="00AD063E">
        <w:rPr>
          <w:rFonts w:ascii="Calibri" w:hAnsi="Calibri" w:cs="Calibri"/>
          <w:color w:val="000000" w:themeColor="text1"/>
        </w:rPr>
        <w:t>s</w:t>
      </w:r>
      <w:r>
        <w:rPr>
          <w:rFonts w:ascii="Calibri" w:hAnsi="Calibri" w:cs="Calibri"/>
          <w:color w:val="000000" w:themeColor="text1"/>
        </w:rPr>
        <w:t xml:space="preserve"> that it’s brave to go to the dentist, this would be a wonderful opportunity to explore the rich concept of ‘brave’, given to you by one of the children (and remind them it was </w:t>
      </w:r>
      <w:r>
        <w:rPr>
          <w:rFonts w:ascii="Calibri" w:hAnsi="Calibri" w:cs="Calibri"/>
          <w:i/>
          <w:iCs/>
          <w:color w:val="000000" w:themeColor="text1"/>
        </w:rPr>
        <w:t>x’</w:t>
      </w:r>
      <w:r w:rsidRPr="00DE00E0">
        <w:rPr>
          <w:rFonts w:ascii="Calibri" w:hAnsi="Calibri" w:cs="Calibri"/>
          <w:color w:val="000000" w:themeColor="text1"/>
        </w:rPr>
        <w:t>s</w:t>
      </w:r>
      <w:r>
        <w:rPr>
          <w:rFonts w:ascii="Calibri" w:hAnsi="Calibri" w:cs="Calibri"/>
          <w:color w:val="000000" w:themeColor="text1"/>
        </w:rPr>
        <w:t xml:space="preserve"> idea).  You could then collect lots of examples of bravery from the children (only injecting your own if they don’t come up with enough) and play about with them.  For example, GROUP them, CONNECT them, DIVIDE them, </w:t>
      </w:r>
      <w:r>
        <w:rPr>
          <w:rFonts w:ascii="Calibri" w:hAnsi="Calibri" w:cs="Calibri"/>
          <w:color w:val="000000" w:themeColor="text1"/>
        </w:rPr>
        <w:lastRenderedPageBreak/>
        <w:t>ORDER them (by most/least brave, for example)</w:t>
      </w:r>
      <w:r w:rsidR="00AD063E">
        <w:rPr>
          <w:rFonts w:ascii="Calibri" w:hAnsi="Calibri" w:cs="Calibri"/>
          <w:color w:val="000000" w:themeColor="text1"/>
        </w:rPr>
        <w:t>.  If one or two 4C objectives were the focus of the lesson, it wouldn’t matter whether the concept was bravery or beauty.</w:t>
      </w:r>
    </w:p>
    <w:p w14:paraId="0317F188" w14:textId="3F084362" w:rsidR="00816764" w:rsidRDefault="00722E0F" w:rsidP="008B5740">
      <w:pPr>
        <w:pStyle w:val="ListParagraph"/>
        <w:numPr>
          <w:ilvl w:val="0"/>
          <w:numId w:val="1"/>
        </w:numPr>
        <w:rPr>
          <w:rFonts w:ascii="Calibri" w:hAnsi="Calibri" w:cs="Calibri"/>
          <w:color w:val="000000" w:themeColor="text1"/>
        </w:rPr>
      </w:pPr>
      <w:r w:rsidRPr="00393921">
        <w:rPr>
          <w:rFonts w:ascii="Calibri" w:hAnsi="Calibri" w:cs="Calibri"/>
          <w:color w:val="000000" w:themeColor="text1"/>
        </w:rPr>
        <w:t>Increase the level of challenge in P4C sessions.  I saw many instances of children sharing their opinions but less so of these being ‘problematised’ by the teacher.  If someone says Goldilocks was naughty, ask them why they think that.  If they say she ate the porridge, ask them what’s naughty about that.  If they say</w:t>
      </w:r>
      <w:r w:rsidR="00393921" w:rsidRPr="00393921">
        <w:rPr>
          <w:rFonts w:ascii="Calibri" w:hAnsi="Calibri" w:cs="Calibri"/>
          <w:color w:val="000000" w:themeColor="text1"/>
        </w:rPr>
        <w:t xml:space="preserve"> it’s naughty because it didn’t belong to her, ask them w</w:t>
      </w:r>
      <w:r w:rsidR="00393921">
        <w:rPr>
          <w:rFonts w:ascii="Calibri" w:hAnsi="Calibri" w:cs="Calibri"/>
          <w:color w:val="000000" w:themeColor="text1"/>
        </w:rPr>
        <w:t>hether she might have had a good reason to eat it.  And so on.  This kind of challenge, not just to individuals but to the class, means children think more about what they say and go beyond surface-level learning.</w:t>
      </w:r>
    </w:p>
    <w:p w14:paraId="59774962" w14:textId="40B7FC2E" w:rsidR="00393921" w:rsidRDefault="00393921" w:rsidP="008B5740">
      <w:pPr>
        <w:pStyle w:val="ListParagraph"/>
        <w:numPr>
          <w:ilvl w:val="0"/>
          <w:numId w:val="1"/>
        </w:numPr>
        <w:rPr>
          <w:rFonts w:ascii="Calibri" w:hAnsi="Calibri" w:cs="Calibri"/>
          <w:color w:val="000000" w:themeColor="text1"/>
        </w:rPr>
      </w:pPr>
      <w:r>
        <w:rPr>
          <w:rFonts w:ascii="Calibri" w:hAnsi="Calibri" w:cs="Calibri"/>
          <w:color w:val="000000" w:themeColor="text1"/>
        </w:rPr>
        <w:t>Teachers should try to use their voice less and less as time goes on.  It’s easy to dominate a session, especially when it seems to be the teacher’s responsibility to respond to everything that’s been said.  Try to encourage the students to respond to each other, either asking for clarification, building on contributions, agreeing/disagreeing (to the relevant student, not the teacher) or challenging (such as ‘But what if…?’).</w:t>
      </w:r>
      <w:r w:rsidR="009A0F69">
        <w:rPr>
          <w:rFonts w:ascii="Calibri" w:hAnsi="Calibri" w:cs="Calibri"/>
          <w:color w:val="000000" w:themeColor="text1"/>
        </w:rPr>
        <w:t xml:space="preserve">  To further this, I would suggest teachers have periods of time in whole-class discussion where they don’t respond verbally to what’s said, but offer a nod of acknowledgment and look around the room for any other responses.  This may seem uncomfortable at first but means students feel a sense of responsibility to contribute. </w:t>
      </w:r>
    </w:p>
    <w:p w14:paraId="1D992A09" w14:textId="0BEED130" w:rsidR="00393921" w:rsidRDefault="009A0F69" w:rsidP="008B5740">
      <w:pPr>
        <w:pStyle w:val="ListParagraph"/>
        <w:numPr>
          <w:ilvl w:val="0"/>
          <w:numId w:val="1"/>
        </w:numPr>
        <w:rPr>
          <w:rFonts w:ascii="Calibri" w:hAnsi="Calibri" w:cs="Calibri"/>
          <w:color w:val="000000" w:themeColor="text1"/>
        </w:rPr>
      </w:pPr>
      <w:r>
        <w:rPr>
          <w:rFonts w:ascii="Calibri" w:hAnsi="Calibri" w:cs="Calibri"/>
          <w:color w:val="000000" w:themeColor="text1"/>
        </w:rPr>
        <w:t xml:space="preserve">Ensure that there is a clear 4C focus to each lesson, just one or two ‘skills’/dispositions from one or more of the 4Cs, and that teachers refer back to it/them at points, asking students whether we’re doing as well as we could be.  This gives </w:t>
      </w:r>
      <w:r w:rsidR="000A7ACA">
        <w:rPr>
          <w:rFonts w:ascii="Calibri" w:hAnsi="Calibri" w:cs="Calibri"/>
          <w:color w:val="000000" w:themeColor="text1"/>
        </w:rPr>
        <w:t>students the opportunity to show teachers they’re succeeding, something which we build into other curriculum lessons but less so in P4C.</w:t>
      </w:r>
    </w:p>
    <w:p w14:paraId="4F047D7C" w14:textId="19281D13" w:rsidR="00B0190D" w:rsidRPr="00B31D3C" w:rsidRDefault="000A7ACA" w:rsidP="000A7ACA">
      <w:pPr>
        <w:pStyle w:val="ListParagraph"/>
        <w:numPr>
          <w:ilvl w:val="0"/>
          <w:numId w:val="1"/>
        </w:numPr>
        <w:rPr>
          <w:rFonts w:ascii="Calibri" w:hAnsi="Calibri" w:cs="Calibri"/>
          <w:color w:val="000000" w:themeColor="text1"/>
          <w:lang w:val="en-US"/>
        </w:rPr>
      </w:pPr>
      <w:r>
        <w:rPr>
          <w:rFonts w:ascii="Calibri" w:hAnsi="Calibri" w:cs="Calibri"/>
          <w:color w:val="000000" w:themeColor="text1"/>
        </w:rPr>
        <w:t>Building on the previous point, try to ensure that students of all ages are involved in the evaluation/assessment of P4C, both of themselves and of the class as a whole.  I would suggest a record of this is kept, which only needs to be informal as far as the students are concerned, but passing such a record on to the students’ next teacher allows previous work to be built upon.  Please contact me if you’d like any suggestions of frameworks to enable this.</w:t>
      </w:r>
    </w:p>
    <w:p w14:paraId="27E7ED72" w14:textId="45C1CA23" w:rsidR="00B31D3C" w:rsidRDefault="00B31D3C" w:rsidP="000A7ACA">
      <w:pPr>
        <w:pStyle w:val="ListParagraph"/>
        <w:numPr>
          <w:ilvl w:val="0"/>
          <w:numId w:val="1"/>
        </w:numPr>
        <w:rPr>
          <w:rFonts w:ascii="Calibri" w:hAnsi="Calibri" w:cs="Calibri"/>
          <w:color w:val="000000" w:themeColor="text1"/>
          <w:lang w:val="en-US"/>
        </w:rPr>
      </w:pPr>
      <w:r>
        <w:rPr>
          <w:rFonts w:ascii="Calibri" w:hAnsi="Calibri" w:cs="Calibri"/>
          <w:color w:val="000000" w:themeColor="text1"/>
          <w:lang w:val="en-US"/>
        </w:rPr>
        <w:t>Despite the temptation to cram as much into lessons as possible, I would strongly suggest that we adopt a range of reflective strategies, particularly (but not solely) at the end of each P4C lesson.  P4C aims to develop not just reflective children, but people who become naturally and routinely reflective, so the more we do this, the more hope we have of developing this virtue.  At a very basic level though, we would want our students to remember and understand as much of our lessons as possible.  Again, if any advice on this would be helpful, please don’t hesitate to be in touch.</w:t>
      </w:r>
    </w:p>
    <w:p w14:paraId="7B48B882" w14:textId="6A9E6AFB" w:rsidR="00E31C3E" w:rsidRDefault="00B8019D" w:rsidP="00144AEA">
      <w:pPr>
        <w:pStyle w:val="ListParagraph"/>
        <w:numPr>
          <w:ilvl w:val="0"/>
          <w:numId w:val="1"/>
        </w:numPr>
        <w:rPr>
          <w:rFonts w:ascii="Calibri" w:hAnsi="Calibri" w:cs="Calibri"/>
          <w:color w:val="000000" w:themeColor="text1"/>
          <w:lang w:val="en-US"/>
        </w:rPr>
      </w:pPr>
      <w:r w:rsidRPr="00B8019D">
        <w:rPr>
          <w:rFonts w:ascii="Calibri" w:hAnsi="Calibri" w:cs="Calibri"/>
          <w:color w:val="000000" w:themeColor="text1"/>
          <w:lang w:val="en-US"/>
        </w:rPr>
        <w:t>Opportunities for Secondary students to engage in P4C for its own sake, rather than as a range of tools/devices used in curricular lessons, would, I feel, give students an outlet to discuss things they feel important</w:t>
      </w:r>
      <w:r>
        <w:rPr>
          <w:rFonts w:ascii="Calibri" w:hAnsi="Calibri" w:cs="Calibri"/>
          <w:color w:val="000000" w:themeColor="text1"/>
          <w:lang w:val="en-US"/>
        </w:rPr>
        <w:t xml:space="preserve"> and to continue to develop critical, creative, caring and collaborative thinking.  </w:t>
      </w:r>
      <w:r w:rsidR="005916AE">
        <w:rPr>
          <w:rFonts w:ascii="Calibri" w:hAnsi="Calibri" w:cs="Calibri"/>
          <w:color w:val="000000" w:themeColor="text1"/>
          <w:lang w:val="en-US"/>
        </w:rPr>
        <w:t xml:space="preserve">Many secondary schools that adopt P4C use form tutor time for it, often having a student-chosen theme or question as a focus over a number of weeks to allow for deeper thinking, HomeTalk and research.  We should continue to avoid the P4C lesson being perceived as a Primary strategy, </w:t>
      </w:r>
      <w:r w:rsidR="005916AE">
        <w:rPr>
          <w:rFonts w:ascii="Calibri" w:hAnsi="Calibri" w:cs="Calibri"/>
          <w:color w:val="000000" w:themeColor="text1"/>
          <w:lang w:val="en-US"/>
        </w:rPr>
        <w:lastRenderedPageBreak/>
        <w:t xml:space="preserve">as its impact can be literally transformational (as evidenced by the older students in the documentary </w:t>
      </w:r>
      <w:r w:rsidR="005916AE">
        <w:rPr>
          <w:rFonts w:ascii="Calibri" w:hAnsi="Calibri" w:cs="Calibri"/>
          <w:i/>
          <w:iCs/>
          <w:color w:val="000000" w:themeColor="text1"/>
          <w:lang w:val="en-US"/>
        </w:rPr>
        <w:t>Socrates for Six Year Olds</w:t>
      </w:r>
      <w:r w:rsidR="005916AE">
        <w:rPr>
          <w:rFonts w:ascii="Calibri" w:hAnsi="Calibri" w:cs="Calibri"/>
          <w:color w:val="000000" w:themeColor="text1"/>
          <w:lang w:val="en-US"/>
        </w:rPr>
        <w:t xml:space="preserve">, available on YouTube).  </w:t>
      </w:r>
    </w:p>
    <w:p w14:paraId="0802722A" w14:textId="134A7DB8" w:rsidR="001856F1" w:rsidRDefault="001856F1" w:rsidP="00144AEA">
      <w:pPr>
        <w:pStyle w:val="ListParagraph"/>
        <w:numPr>
          <w:ilvl w:val="0"/>
          <w:numId w:val="1"/>
        </w:numPr>
        <w:rPr>
          <w:rFonts w:ascii="Calibri" w:hAnsi="Calibri" w:cs="Calibri"/>
          <w:color w:val="000000" w:themeColor="text1"/>
          <w:lang w:val="en-US"/>
        </w:rPr>
      </w:pPr>
      <w:r>
        <w:rPr>
          <w:rFonts w:ascii="Calibri" w:hAnsi="Calibri" w:cs="Calibri"/>
          <w:color w:val="000000" w:themeColor="text1"/>
          <w:lang w:val="en-US"/>
        </w:rPr>
        <w:t xml:space="preserve">Having a range of tools/devices/frameworks more to hand during inquiries would mean teachers are more likely to use them, and to use them spontaneously.  Hula hoops, ropes, concept light bulbs </w:t>
      </w:r>
      <w:proofErr w:type="spellStart"/>
      <w:r>
        <w:rPr>
          <w:rFonts w:ascii="Calibri" w:hAnsi="Calibri" w:cs="Calibri"/>
          <w:color w:val="000000" w:themeColor="text1"/>
          <w:lang w:val="en-US"/>
        </w:rPr>
        <w:t>etc</w:t>
      </w:r>
      <w:proofErr w:type="spellEnd"/>
      <w:r>
        <w:rPr>
          <w:rFonts w:ascii="Calibri" w:hAnsi="Calibri" w:cs="Calibri"/>
          <w:color w:val="000000" w:themeColor="text1"/>
          <w:lang w:val="en-US"/>
        </w:rPr>
        <w:t xml:space="preserve"> help make thinking more visual.  There are prompts on display in the P4C room, but children are more likely to respond if they are in front of them or in their hands.</w:t>
      </w:r>
    </w:p>
    <w:p w14:paraId="528DD89D" w14:textId="77777777" w:rsidR="005D5EDE" w:rsidRDefault="005D5EDE" w:rsidP="005D5EDE">
      <w:pPr>
        <w:rPr>
          <w:rFonts w:ascii="Calibri" w:hAnsi="Calibri" w:cs="Calibri"/>
          <w:color w:val="000000" w:themeColor="text1"/>
          <w:lang w:val="en-US"/>
        </w:rPr>
      </w:pPr>
    </w:p>
    <w:p w14:paraId="4BB69E3E" w14:textId="77777777" w:rsidR="005D5EDE" w:rsidRDefault="005D5EDE" w:rsidP="005D5EDE">
      <w:pPr>
        <w:rPr>
          <w:rFonts w:ascii="Calibri" w:hAnsi="Calibri" w:cs="Calibri"/>
          <w:color w:val="000000" w:themeColor="text1"/>
          <w:lang w:val="en-US"/>
        </w:rPr>
      </w:pPr>
    </w:p>
    <w:p w14:paraId="61AE4D28" w14:textId="3DD55350" w:rsidR="005D5EDE" w:rsidRDefault="005D5EDE" w:rsidP="005D5EDE">
      <w:pPr>
        <w:rPr>
          <w:rFonts w:ascii="Calibri" w:hAnsi="Calibri" w:cs="Calibri"/>
          <w:color w:val="000000" w:themeColor="text1"/>
          <w:lang w:val="en-US"/>
        </w:rPr>
      </w:pPr>
      <w:r>
        <w:rPr>
          <w:rFonts w:ascii="Calibri" w:hAnsi="Calibri" w:cs="Calibri"/>
          <w:color w:val="000000" w:themeColor="text1"/>
          <w:lang w:val="en-US"/>
        </w:rPr>
        <w:t>Nick Chandley</w:t>
      </w:r>
    </w:p>
    <w:p w14:paraId="1CE35FE4" w14:textId="04EA1F6F" w:rsidR="005D5EDE" w:rsidRPr="005D5EDE" w:rsidRDefault="005D5EDE" w:rsidP="005D5EDE">
      <w:pPr>
        <w:rPr>
          <w:rFonts w:ascii="Calibri" w:hAnsi="Calibri" w:cs="Calibri"/>
          <w:color w:val="000000" w:themeColor="text1"/>
          <w:lang w:val="en-US"/>
        </w:rPr>
      </w:pPr>
      <w:r>
        <w:rPr>
          <w:rFonts w:ascii="Calibri" w:hAnsi="Calibri" w:cs="Calibri"/>
          <w:color w:val="000000" w:themeColor="text1"/>
          <w:lang w:val="en-US"/>
        </w:rPr>
        <w:t>nickchandley@dialogueworks.co.uk</w:t>
      </w:r>
    </w:p>
    <w:sectPr w:rsidR="005D5EDE" w:rsidRPr="005D5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B6A"/>
    <w:multiLevelType w:val="hybridMultilevel"/>
    <w:tmpl w:val="5576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4663C"/>
    <w:multiLevelType w:val="hybridMultilevel"/>
    <w:tmpl w:val="B384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65029"/>
    <w:multiLevelType w:val="hybridMultilevel"/>
    <w:tmpl w:val="1AFC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EA"/>
    <w:rsid w:val="000A7ACA"/>
    <w:rsid w:val="00144AEA"/>
    <w:rsid w:val="001614D8"/>
    <w:rsid w:val="00176F42"/>
    <w:rsid w:val="001856F1"/>
    <w:rsid w:val="001B681C"/>
    <w:rsid w:val="001B702B"/>
    <w:rsid w:val="002158BF"/>
    <w:rsid w:val="00247A86"/>
    <w:rsid w:val="002C5C9F"/>
    <w:rsid w:val="002F6FBB"/>
    <w:rsid w:val="0031006B"/>
    <w:rsid w:val="00393921"/>
    <w:rsid w:val="00465371"/>
    <w:rsid w:val="004F6A7E"/>
    <w:rsid w:val="005479D3"/>
    <w:rsid w:val="00550CC3"/>
    <w:rsid w:val="005916AE"/>
    <w:rsid w:val="005A77EC"/>
    <w:rsid w:val="005C11C4"/>
    <w:rsid w:val="005D5EDE"/>
    <w:rsid w:val="00635573"/>
    <w:rsid w:val="006A6161"/>
    <w:rsid w:val="00706D21"/>
    <w:rsid w:val="00722E0F"/>
    <w:rsid w:val="00777764"/>
    <w:rsid w:val="007A5DF7"/>
    <w:rsid w:val="007B73A1"/>
    <w:rsid w:val="007B7E36"/>
    <w:rsid w:val="007D1B66"/>
    <w:rsid w:val="007E04CB"/>
    <w:rsid w:val="00816764"/>
    <w:rsid w:val="00867839"/>
    <w:rsid w:val="00883061"/>
    <w:rsid w:val="00893514"/>
    <w:rsid w:val="008A0AF4"/>
    <w:rsid w:val="008B5740"/>
    <w:rsid w:val="008B606C"/>
    <w:rsid w:val="008E2B2B"/>
    <w:rsid w:val="00905033"/>
    <w:rsid w:val="009238AF"/>
    <w:rsid w:val="00935140"/>
    <w:rsid w:val="00992554"/>
    <w:rsid w:val="009A0F69"/>
    <w:rsid w:val="00AD063E"/>
    <w:rsid w:val="00AF24DC"/>
    <w:rsid w:val="00B0190D"/>
    <w:rsid w:val="00B31D3C"/>
    <w:rsid w:val="00B7735B"/>
    <w:rsid w:val="00B8019D"/>
    <w:rsid w:val="00C2350F"/>
    <w:rsid w:val="00C375AD"/>
    <w:rsid w:val="00CC3ED0"/>
    <w:rsid w:val="00DD61D1"/>
    <w:rsid w:val="00DE00E0"/>
    <w:rsid w:val="00E13D9A"/>
    <w:rsid w:val="00E31C3E"/>
    <w:rsid w:val="00EA3AB7"/>
    <w:rsid w:val="00EB07EE"/>
    <w:rsid w:val="00EC6F4F"/>
    <w:rsid w:val="00ED2270"/>
    <w:rsid w:val="00F31D1F"/>
    <w:rsid w:val="00F7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045E"/>
  <w15:chartTrackingRefBased/>
  <w15:docId w15:val="{6F6E42ED-CADE-4F49-A586-56C29317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EA"/>
  </w:style>
  <w:style w:type="paragraph" w:styleId="Heading1">
    <w:name w:val="heading 1"/>
    <w:basedOn w:val="Normal"/>
    <w:next w:val="Normal"/>
    <w:link w:val="Heading1Char"/>
    <w:uiPriority w:val="9"/>
    <w:qFormat/>
    <w:rsid w:val="0014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AEA"/>
    <w:rPr>
      <w:rFonts w:eastAsiaTheme="majorEastAsia" w:cstheme="majorBidi"/>
      <w:color w:val="272727" w:themeColor="text1" w:themeTint="D8"/>
    </w:rPr>
  </w:style>
  <w:style w:type="paragraph" w:styleId="Title">
    <w:name w:val="Title"/>
    <w:basedOn w:val="Normal"/>
    <w:next w:val="Normal"/>
    <w:link w:val="TitleChar"/>
    <w:uiPriority w:val="10"/>
    <w:qFormat/>
    <w:rsid w:val="00144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A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AEA"/>
    <w:rPr>
      <w:i/>
      <w:iCs/>
      <w:color w:val="404040" w:themeColor="text1" w:themeTint="BF"/>
    </w:rPr>
  </w:style>
  <w:style w:type="paragraph" w:styleId="ListParagraph">
    <w:name w:val="List Paragraph"/>
    <w:basedOn w:val="Normal"/>
    <w:uiPriority w:val="34"/>
    <w:qFormat/>
    <w:rsid w:val="00144AEA"/>
    <w:pPr>
      <w:ind w:left="720"/>
      <w:contextualSpacing/>
    </w:pPr>
  </w:style>
  <w:style w:type="character" w:styleId="IntenseEmphasis">
    <w:name w:val="Intense Emphasis"/>
    <w:basedOn w:val="DefaultParagraphFont"/>
    <w:uiPriority w:val="21"/>
    <w:qFormat/>
    <w:rsid w:val="00144AEA"/>
    <w:rPr>
      <w:i/>
      <w:iCs/>
      <w:color w:val="0F4761" w:themeColor="accent1" w:themeShade="BF"/>
    </w:rPr>
  </w:style>
  <w:style w:type="paragraph" w:styleId="IntenseQuote">
    <w:name w:val="Intense Quote"/>
    <w:basedOn w:val="Normal"/>
    <w:next w:val="Normal"/>
    <w:link w:val="IntenseQuoteChar"/>
    <w:uiPriority w:val="30"/>
    <w:qFormat/>
    <w:rsid w:val="0014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AEA"/>
    <w:rPr>
      <w:i/>
      <w:iCs/>
      <w:color w:val="0F4761" w:themeColor="accent1" w:themeShade="BF"/>
    </w:rPr>
  </w:style>
  <w:style w:type="character" w:styleId="IntenseReference">
    <w:name w:val="Intense Reference"/>
    <w:basedOn w:val="DefaultParagraphFont"/>
    <w:uiPriority w:val="32"/>
    <w:qFormat/>
    <w:rsid w:val="00144AEA"/>
    <w:rPr>
      <w:b/>
      <w:bCs/>
      <w:smallCaps/>
      <w:color w:val="0F4761" w:themeColor="accent1" w:themeShade="BF"/>
      <w:spacing w:val="5"/>
    </w:rPr>
  </w:style>
  <w:style w:type="paragraph" w:styleId="NormalWeb">
    <w:name w:val="Normal (Web)"/>
    <w:basedOn w:val="Normal"/>
    <w:uiPriority w:val="99"/>
    <w:unhideWhenUsed/>
    <w:rsid w:val="005C11C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Chandley</dc:creator>
  <cp:keywords/>
  <dc:description/>
  <cp:lastModifiedBy>Damian Ruddy</cp:lastModifiedBy>
  <cp:revision>2</cp:revision>
  <dcterms:created xsi:type="dcterms:W3CDTF">2025-11-10T05:17:00Z</dcterms:created>
  <dcterms:modified xsi:type="dcterms:W3CDTF">2025-11-10T05:17:00Z</dcterms:modified>
</cp:coreProperties>
</file>